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22" w:rsidRPr="00327FBC" w:rsidRDefault="00C43D68">
      <w:pPr>
        <w:rPr>
          <w:szCs w:val="20"/>
        </w:rPr>
      </w:pPr>
      <w:r w:rsidRPr="00327FBC">
        <w:rPr>
          <w:b/>
          <w:szCs w:val="20"/>
        </w:rPr>
        <w:t>Healthy Behavior people at UB</w:t>
      </w:r>
      <w:r w:rsidRPr="00327FBC">
        <w:rPr>
          <w:szCs w:val="20"/>
        </w:rPr>
        <w:t xml:space="preserve"> 2014-01-08</w:t>
      </w:r>
    </w:p>
    <w:p w:rsidR="001C3F22" w:rsidRPr="0061064D" w:rsidRDefault="001C3F22">
      <w:pPr>
        <w:rPr>
          <w:szCs w:val="20"/>
        </w:rPr>
      </w:pPr>
    </w:p>
    <w:tbl>
      <w:tblPr>
        <w:tblStyle w:val="TableGrid"/>
        <w:tblW w:w="1944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398"/>
        <w:gridCol w:w="396"/>
        <w:gridCol w:w="396"/>
        <w:gridCol w:w="396"/>
        <w:gridCol w:w="396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1064D" w:rsidRPr="0061064D" w:rsidTr="00620AEC">
        <w:trPr>
          <w:tblHeader/>
        </w:trPr>
        <w:tc>
          <w:tcPr>
            <w:tcW w:w="8398" w:type="dxa"/>
          </w:tcPr>
          <w:p w:rsidR="0061064D" w:rsidRPr="0061064D" w:rsidRDefault="0061064D" w:rsidP="00E00234">
            <w:pPr>
              <w:jc w:val="center"/>
              <w:rPr>
                <w:rFonts w:eastAsia="Times New Roman" w:cs="Times New Roman"/>
                <w:b/>
                <w:kern w:val="0"/>
                <w:szCs w:val="20"/>
              </w:rPr>
            </w:pPr>
            <w:r w:rsidRPr="0061064D">
              <w:rPr>
                <w:rFonts w:eastAsia="Times New Roman" w:cs="Times New Roman"/>
                <w:b/>
                <w:kern w:val="0"/>
                <w:szCs w:val="20"/>
              </w:rPr>
              <w:t>"Name" &lt;email address&gt;</w:t>
            </w:r>
          </w:p>
          <w:p w:rsidR="0061064D" w:rsidRPr="0061064D" w:rsidRDefault="0061064D" w:rsidP="00E00234">
            <w:pPr>
              <w:jc w:val="center"/>
              <w:rPr>
                <w:b/>
                <w:szCs w:val="20"/>
              </w:rPr>
            </w:pPr>
            <w:r w:rsidRPr="0061064D">
              <w:rPr>
                <w:b/>
                <w:szCs w:val="20"/>
              </w:rPr>
              <w:t>Interests</w:t>
            </w:r>
          </w:p>
          <w:p w:rsidR="00BC5FCF" w:rsidRDefault="0061064D" w:rsidP="0061064D">
            <w:pPr>
              <w:rPr>
                <w:szCs w:val="20"/>
              </w:rPr>
            </w:pPr>
            <w:r>
              <w:rPr>
                <w:szCs w:val="20"/>
              </w:rPr>
              <w:t>H&amp;W Gen = Health and Wellness G</w:t>
            </w:r>
            <w:r w:rsidRPr="0061064D">
              <w:rPr>
                <w:szCs w:val="20"/>
              </w:rPr>
              <w:t>eneral</w:t>
            </w:r>
          </w:p>
          <w:p w:rsidR="006566E0" w:rsidRDefault="006566E0" w:rsidP="0061064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ObesityNCD</w:t>
            </w:r>
            <w:proofErr w:type="spellEnd"/>
            <w:r>
              <w:rPr>
                <w:szCs w:val="20"/>
              </w:rPr>
              <w:t xml:space="preserve"> = Obesity and other non-communicable chronic diseases</w:t>
            </w:r>
          </w:p>
          <w:p w:rsidR="00BC5FCF" w:rsidRDefault="00BC5FCF" w:rsidP="0061064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O</w:t>
            </w:r>
            <w:r w:rsidR="0061064D" w:rsidRPr="0061064D">
              <w:rPr>
                <w:szCs w:val="20"/>
              </w:rPr>
              <w:t>thDrugs</w:t>
            </w:r>
            <w:proofErr w:type="spellEnd"/>
            <w:r w:rsidR="0061064D" w:rsidRPr="0061064D">
              <w:rPr>
                <w:szCs w:val="20"/>
              </w:rPr>
              <w:t xml:space="preserve"> = Other Drugs</w:t>
            </w:r>
          </w:p>
          <w:p w:rsidR="00BC5FCF" w:rsidRDefault="0061064D" w:rsidP="0061064D">
            <w:pPr>
              <w:rPr>
                <w:szCs w:val="20"/>
              </w:rPr>
            </w:pPr>
            <w:proofErr w:type="spellStart"/>
            <w:r w:rsidRPr="0061064D">
              <w:rPr>
                <w:szCs w:val="20"/>
              </w:rPr>
              <w:t>Disabil</w:t>
            </w:r>
            <w:proofErr w:type="spellEnd"/>
            <w:r>
              <w:rPr>
                <w:szCs w:val="20"/>
              </w:rPr>
              <w:t xml:space="preserve"> </w:t>
            </w:r>
            <w:r w:rsidRPr="0061064D">
              <w:rPr>
                <w:szCs w:val="20"/>
              </w:rPr>
              <w:t>=</w:t>
            </w:r>
            <w:r>
              <w:rPr>
                <w:szCs w:val="20"/>
              </w:rPr>
              <w:t xml:space="preserve"> </w:t>
            </w:r>
            <w:r w:rsidRPr="0061064D">
              <w:rPr>
                <w:szCs w:val="20"/>
              </w:rPr>
              <w:t>Disabilities</w:t>
            </w:r>
          </w:p>
          <w:p w:rsidR="0061064D" w:rsidRPr="0061064D" w:rsidRDefault="0061064D" w:rsidP="0061064D">
            <w:pPr>
              <w:rPr>
                <w:szCs w:val="20"/>
              </w:rPr>
            </w:pPr>
            <w:proofErr w:type="spellStart"/>
            <w:r w:rsidRPr="0061064D">
              <w:rPr>
                <w:szCs w:val="20"/>
              </w:rPr>
              <w:t>Ed&amp;Comm</w:t>
            </w:r>
            <w:proofErr w:type="spellEnd"/>
            <w:r w:rsidRPr="0061064D">
              <w:rPr>
                <w:szCs w:val="20"/>
              </w:rPr>
              <w:t xml:space="preserve"> = Education, Information, and Communication</w:t>
            </w:r>
          </w:p>
          <w:p w:rsidR="00BC5FCF" w:rsidRDefault="0061064D" w:rsidP="0061064D">
            <w:pPr>
              <w:rPr>
                <w:szCs w:val="20"/>
              </w:rPr>
            </w:pPr>
            <w:r w:rsidRPr="0061064D">
              <w:rPr>
                <w:szCs w:val="20"/>
              </w:rPr>
              <w:t>Econ</w:t>
            </w:r>
            <w:r>
              <w:rPr>
                <w:szCs w:val="20"/>
              </w:rPr>
              <w:t xml:space="preserve"> </w:t>
            </w:r>
            <w:r w:rsidRPr="0061064D">
              <w:rPr>
                <w:szCs w:val="20"/>
              </w:rPr>
              <w:t>=</w:t>
            </w:r>
            <w:r>
              <w:rPr>
                <w:szCs w:val="20"/>
              </w:rPr>
              <w:t xml:space="preserve"> </w:t>
            </w:r>
            <w:r w:rsidRPr="0061064D">
              <w:rPr>
                <w:szCs w:val="20"/>
              </w:rPr>
              <w:t>Economics</w:t>
            </w:r>
          </w:p>
          <w:p w:rsidR="0061064D" w:rsidRPr="0061064D" w:rsidRDefault="0061064D" w:rsidP="0061064D">
            <w:pPr>
              <w:rPr>
                <w:b/>
                <w:szCs w:val="20"/>
              </w:rPr>
            </w:pPr>
            <w:r>
              <w:rPr>
                <w:szCs w:val="20"/>
              </w:rPr>
              <w:t>Info Mod = Information Models</w:t>
            </w:r>
          </w:p>
          <w:p w:rsidR="0061064D" w:rsidRDefault="0061064D" w:rsidP="00327FBC">
            <w:pPr>
              <w:rPr>
                <w:rFonts w:eastAsia="Times New Roman" w:cs="Times New Roman"/>
                <w:kern w:val="0"/>
                <w:szCs w:val="20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0"/>
              </w:rPr>
              <w:t>Terminol</w:t>
            </w:r>
            <w:proofErr w:type="spellEnd"/>
            <w:r>
              <w:rPr>
                <w:rFonts w:eastAsia="Times New Roman" w:cs="Times New Roman"/>
                <w:kern w:val="0"/>
                <w:szCs w:val="20"/>
              </w:rPr>
              <w:t xml:space="preserve"> = Terminology</w:t>
            </w:r>
          </w:p>
          <w:p w:rsidR="005C049F" w:rsidRPr="0061064D" w:rsidRDefault="005C049F" w:rsidP="00327FBC">
            <w:pPr>
              <w:rPr>
                <w:rFonts w:eastAsia="Times New Roman" w:cs="Times New Roman"/>
                <w:kern w:val="0"/>
                <w:szCs w:val="20"/>
              </w:rPr>
            </w:pPr>
            <w:r>
              <w:rPr>
                <w:rFonts w:eastAsia="Times New Roman" w:cs="Times New Roman"/>
                <w:kern w:val="0"/>
                <w:szCs w:val="20"/>
              </w:rPr>
              <w:t xml:space="preserve">Con </w:t>
            </w:r>
            <w:proofErr w:type="spellStart"/>
            <w:r>
              <w:rPr>
                <w:rFonts w:eastAsia="Times New Roman" w:cs="Times New Roman"/>
                <w:kern w:val="0"/>
                <w:szCs w:val="20"/>
              </w:rPr>
              <w:t>Devel</w:t>
            </w:r>
            <w:proofErr w:type="spellEnd"/>
            <w:r>
              <w:rPr>
                <w:rFonts w:eastAsia="Times New Roman" w:cs="Times New Roman"/>
                <w:kern w:val="0"/>
                <w:szCs w:val="20"/>
              </w:rPr>
              <w:t xml:space="preserve"> = Construct Development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H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&amp;</w:t>
            </w:r>
          </w:p>
          <w:p w:rsid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W</w:t>
            </w:r>
          </w:p>
          <w:p w:rsid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</w:p>
          <w:p w:rsid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G</w:t>
            </w:r>
          </w:p>
          <w:p w:rsid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e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</w:t>
            </w:r>
          </w:p>
        </w:tc>
        <w:tc>
          <w:tcPr>
            <w:tcW w:w="396" w:type="dxa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B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u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l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l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y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proofErr w:type="spellStart"/>
            <w:r w:rsidRPr="0061064D">
              <w:rPr>
                <w:rFonts w:ascii="Arial" w:hAnsi="Arial"/>
                <w:b/>
                <w:szCs w:val="20"/>
              </w:rPr>
              <w:t>i</w:t>
            </w:r>
            <w:proofErr w:type="spellEnd"/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n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g</w:t>
            </w:r>
          </w:p>
        </w:tc>
        <w:tc>
          <w:tcPr>
            <w:tcW w:w="396" w:type="dxa"/>
            <w:shd w:val="clear" w:color="auto" w:fill="FFFF00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O</w:t>
            </w:r>
            <w:r w:rsidRPr="0061064D">
              <w:rPr>
                <w:rFonts w:ascii="Arial" w:hAnsi="Arial"/>
                <w:b/>
                <w:szCs w:val="20"/>
              </w:rPr>
              <w:br/>
              <w:t>b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e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s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proofErr w:type="spellStart"/>
            <w:r w:rsidRPr="0061064D">
              <w:rPr>
                <w:rFonts w:ascii="Arial" w:hAnsi="Arial"/>
                <w:b/>
                <w:szCs w:val="20"/>
              </w:rPr>
              <w:t>i</w:t>
            </w:r>
            <w:proofErr w:type="spellEnd"/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t</w:t>
            </w:r>
          </w:p>
          <w:p w:rsid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y</w:t>
            </w:r>
          </w:p>
          <w:p w:rsidR="006566E0" w:rsidRDefault="006566E0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</w:t>
            </w:r>
          </w:p>
          <w:p w:rsidR="006566E0" w:rsidRDefault="006566E0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C</w:t>
            </w:r>
          </w:p>
          <w:p w:rsidR="006566E0" w:rsidRPr="0061064D" w:rsidRDefault="006566E0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D</w:t>
            </w:r>
          </w:p>
        </w:tc>
        <w:tc>
          <w:tcPr>
            <w:tcW w:w="396" w:type="dxa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N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u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t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r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proofErr w:type="spellStart"/>
            <w:r w:rsidRPr="0061064D">
              <w:rPr>
                <w:rFonts w:ascii="Arial" w:hAnsi="Arial"/>
                <w:b/>
                <w:szCs w:val="20"/>
              </w:rPr>
              <w:t>i</w:t>
            </w:r>
            <w:proofErr w:type="spellEnd"/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t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proofErr w:type="spellStart"/>
            <w:r w:rsidRPr="0061064D">
              <w:rPr>
                <w:rFonts w:ascii="Arial" w:hAnsi="Arial"/>
                <w:b/>
                <w:szCs w:val="20"/>
              </w:rPr>
              <w:t>i</w:t>
            </w:r>
            <w:proofErr w:type="spellEnd"/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o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n</w:t>
            </w:r>
          </w:p>
        </w:tc>
        <w:tc>
          <w:tcPr>
            <w:tcW w:w="395" w:type="dxa"/>
            <w:shd w:val="clear" w:color="auto" w:fill="CCFF66"/>
          </w:tcPr>
          <w:p w:rsidR="0061064D" w:rsidRPr="0061064D" w:rsidRDefault="0061064D" w:rsidP="000E0F50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E</w:t>
            </w:r>
            <w:r w:rsidRPr="0061064D">
              <w:rPr>
                <w:rFonts w:ascii="Arial" w:hAnsi="Arial"/>
                <w:b/>
                <w:szCs w:val="20"/>
              </w:rPr>
              <w:br/>
              <w:t>x</w:t>
            </w:r>
            <w:r w:rsidRPr="0061064D">
              <w:rPr>
                <w:rFonts w:ascii="Arial" w:hAnsi="Arial"/>
                <w:b/>
                <w:szCs w:val="20"/>
              </w:rPr>
              <w:br/>
              <w:t>e</w:t>
            </w:r>
            <w:r w:rsidRPr="0061064D">
              <w:rPr>
                <w:rFonts w:ascii="Arial" w:hAnsi="Arial"/>
                <w:b/>
                <w:szCs w:val="20"/>
              </w:rPr>
              <w:br/>
              <w:t>r</w:t>
            </w:r>
            <w:r w:rsidRPr="0061064D">
              <w:rPr>
                <w:rFonts w:ascii="Arial" w:hAnsi="Arial"/>
                <w:b/>
                <w:szCs w:val="20"/>
              </w:rPr>
              <w:br/>
              <w:t>c</w:t>
            </w:r>
            <w:r w:rsidRPr="0061064D">
              <w:rPr>
                <w:rFonts w:ascii="Arial" w:hAnsi="Arial"/>
                <w:b/>
                <w:szCs w:val="20"/>
              </w:rPr>
              <w:br/>
            </w:r>
            <w:proofErr w:type="spellStart"/>
            <w:r w:rsidRPr="0061064D">
              <w:rPr>
                <w:rFonts w:ascii="Arial" w:hAnsi="Arial"/>
                <w:b/>
                <w:szCs w:val="20"/>
              </w:rPr>
              <w:t>i</w:t>
            </w:r>
            <w:proofErr w:type="spellEnd"/>
            <w:r w:rsidRPr="0061064D">
              <w:rPr>
                <w:rFonts w:ascii="Arial" w:hAnsi="Arial"/>
                <w:b/>
                <w:szCs w:val="20"/>
              </w:rPr>
              <w:br/>
              <w:t>s</w:t>
            </w:r>
            <w:r w:rsidRPr="0061064D">
              <w:rPr>
                <w:rFonts w:ascii="Arial" w:hAnsi="Arial"/>
                <w:b/>
                <w:szCs w:val="20"/>
              </w:rPr>
              <w:br/>
              <w:t>e</w:t>
            </w:r>
          </w:p>
        </w:tc>
        <w:tc>
          <w:tcPr>
            <w:tcW w:w="395" w:type="dxa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A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d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d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proofErr w:type="spellStart"/>
            <w:r w:rsidRPr="0061064D">
              <w:rPr>
                <w:rFonts w:ascii="Arial" w:hAnsi="Arial"/>
                <w:b/>
                <w:szCs w:val="20"/>
              </w:rPr>
              <w:t>i</w:t>
            </w:r>
            <w:proofErr w:type="spellEnd"/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c</w:t>
            </w:r>
          </w:p>
          <w:p w:rsidR="0061064D" w:rsidRPr="0061064D" w:rsidRDefault="0061064D" w:rsidP="00ED4728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t</w:t>
            </w:r>
          </w:p>
          <w:p w:rsidR="0061064D" w:rsidRPr="0061064D" w:rsidRDefault="0061064D" w:rsidP="00ED4728">
            <w:pPr>
              <w:jc w:val="center"/>
              <w:rPr>
                <w:rFonts w:ascii="Arial" w:hAnsi="Arial"/>
                <w:b/>
                <w:szCs w:val="20"/>
              </w:rPr>
            </w:pPr>
            <w:proofErr w:type="spellStart"/>
            <w:r w:rsidRPr="0061064D">
              <w:rPr>
                <w:rFonts w:ascii="Arial" w:hAnsi="Arial"/>
                <w:b/>
                <w:szCs w:val="20"/>
              </w:rPr>
              <w:t>i</w:t>
            </w:r>
            <w:proofErr w:type="spellEnd"/>
          </w:p>
          <w:p w:rsidR="0061064D" w:rsidRPr="0061064D" w:rsidRDefault="0061064D" w:rsidP="00ED4728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o</w:t>
            </w:r>
          </w:p>
          <w:p w:rsidR="0061064D" w:rsidRPr="0061064D" w:rsidRDefault="0061064D" w:rsidP="00ED4728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n</w:t>
            </w:r>
          </w:p>
        </w:tc>
        <w:tc>
          <w:tcPr>
            <w:tcW w:w="394" w:type="dxa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A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l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c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o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h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o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l</w:t>
            </w:r>
          </w:p>
        </w:tc>
        <w:tc>
          <w:tcPr>
            <w:tcW w:w="394" w:type="dxa"/>
            <w:shd w:val="clear" w:color="auto" w:fill="66CCFF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T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o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b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a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c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c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o</w:t>
            </w:r>
          </w:p>
        </w:tc>
        <w:tc>
          <w:tcPr>
            <w:tcW w:w="394" w:type="dxa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O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t</w:t>
            </w:r>
          </w:p>
          <w:p w:rsidR="0061064D" w:rsidRPr="0061064D" w:rsidRDefault="0061064D" w:rsidP="00ED4728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h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D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r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u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g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s</w:t>
            </w: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S</w:t>
            </w:r>
            <w:r w:rsidRPr="0061064D">
              <w:rPr>
                <w:rFonts w:ascii="Arial" w:hAnsi="Arial"/>
                <w:b/>
                <w:szCs w:val="20"/>
              </w:rPr>
              <w:br/>
              <w:t>c</w:t>
            </w:r>
            <w:r w:rsidRPr="0061064D">
              <w:rPr>
                <w:rFonts w:ascii="Arial" w:hAnsi="Arial"/>
                <w:b/>
                <w:szCs w:val="20"/>
              </w:rPr>
              <w:br/>
              <w:t>h</w:t>
            </w:r>
            <w:r w:rsidRPr="0061064D">
              <w:rPr>
                <w:rFonts w:ascii="Arial" w:hAnsi="Arial"/>
                <w:b/>
                <w:szCs w:val="20"/>
              </w:rPr>
              <w:br/>
              <w:t>o</w:t>
            </w:r>
            <w:r w:rsidRPr="0061064D">
              <w:rPr>
                <w:rFonts w:ascii="Arial" w:hAnsi="Arial"/>
                <w:b/>
                <w:szCs w:val="20"/>
              </w:rPr>
              <w:br/>
            </w:r>
            <w:proofErr w:type="spellStart"/>
            <w:r w:rsidRPr="0061064D">
              <w:rPr>
                <w:rFonts w:ascii="Arial" w:hAnsi="Arial"/>
                <w:b/>
                <w:szCs w:val="20"/>
              </w:rPr>
              <w:t>o</w:t>
            </w:r>
            <w:proofErr w:type="spellEnd"/>
            <w:r w:rsidRPr="0061064D">
              <w:rPr>
                <w:rFonts w:ascii="Arial" w:hAnsi="Arial"/>
                <w:b/>
                <w:szCs w:val="20"/>
              </w:rPr>
              <w:br/>
              <w:t>l</w:t>
            </w:r>
            <w:r w:rsidRPr="0061064D">
              <w:rPr>
                <w:rFonts w:ascii="Arial" w:hAnsi="Arial"/>
                <w:b/>
                <w:szCs w:val="20"/>
              </w:rPr>
              <w:br/>
              <w:t>s</w:t>
            </w:r>
          </w:p>
        </w:tc>
        <w:tc>
          <w:tcPr>
            <w:tcW w:w="394" w:type="dxa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C</w:t>
            </w:r>
            <w:r w:rsidRPr="0061064D">
              <w:rPr>
                <w:rFonts w:ascii="Arial" w:hAnsi="Arial"/>
                <w:b/>
                <w:szCs w:val="20"/>
              </w:rPr>
              <w:br/>
              <w:t>h</w:t>
            </w:r>
            <w:r w:rsidRPr="0061064D">
              <w:rPr>
                <w:rFonts w:ascii="Arial" w:hAnsi="Arial"/>
                <w:b/>
                <w:szCs w:val="20"/>
              </w:rPr>
              <w:br/>
            </w:r>
            <w:proofErr w:type="spellStart"/>
            <w:r w:rsidRPr="0061064D">
              <w:rPr>
                <w:rFonts w:ascii="Arial" w:hAnsi="Arial"/>
                <w:b/>
                <w:szCs w:val="20"/>
              </w:rPr>
              <w:t>i</w:t>
            </w:r>
            <w:proofErr w:type="spellEnd"/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l</w:t>
            </w:r>
            <w:r w:rsidRPr="0061064D">
              <w:rPr>
                <w:rFonts w:ascii="Arial" w:hAnsi="Arial"/>
                <w:b/>
                <w:szCs w:val="20"/>
              </w:rPr>
              <w:br/>
              <w:t>d</w:t>
            </w:r>
            <w:r w:rsidRPr="0061064D">
              <w:rPr>
                <w:rFonts w:ascii="Arial" w:hAnsi="Arial"/>
                <w:b/>
                <w:szCs w:val="20"/>
              </w:rPr>
              <w:br/>
              <w:t>r</w:t>
            </w:r>
            <w:r w:rsidRPr="0061064D">
              <w:rPr>
                <w:rFonts w:ascii="Arial" w:hAnsi="Arial"/>
                <w:b/>
                <w:szCs w:val="20"/>
              </w:rPr>
              <w:br/>
              <w:t>e</w:t>
            </w:r>
            <w:r w:rsidRPr="0061064D">
              <w:rPr>
                <w:rFonts w:ascii="Arial" w:hAnsi="Arial"/>
                <w:b/>
                <w:szCs w:val="20"/>
              </w:rPr>
              <w:br/>
              <w:t>n</w:t>
            </w:r>
          </w:p>
        </w:tc>
        <w:tc>
          <w:tcPr>
            <w:tcW w:w="394" w:type="dxa"/>
            <w:shd w:val="clear" w:color="auto" w:fill="CCFF66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T</w:t>
            </w:r>
            <w:r w:rsidRPr="0061064D">
              <w:rPr>
                <w:rFonts w:ascii="Arial" w:hAnsi="Arial"/>
                <w:b/>
                <w:szCs w:val="20"/>
              </w:rPr>
              <w:br/>
              <w:t>e</w:t>
            </w:r>
            <w:r w:rsidRPr="0061064D">
              <w:rPr>
                <w:rFonts w:ascii="Arial" w:hAnsi="Arial"/>
                <w:b/>
                <w:szCs w:val="20"/>
              </w:rPr>
              <w:br/>
            </w:r>
            <w:proofErr w:type="spellStart"/>
            <w:r w:rsidRPr="0061064D">
              <w:rPr>
                <w:rFonts w:ascii="Arial" w:hAnsi="Arial"/>
                <w:b/>
                <w:szCs w:val="20"/>
              </w:rPr>
              <w:t>e</w:t>
            </w:r>
            <w:proofErr w:type="spellEnd"/>
            <w:r w:rsidRPr="0061064D">
              <w:rPr>
                <w:rFonts w:ascii="Arial" w:hAnsi="Arial"/>
                <w:b/>
                <w:szCs w:val="20"/>
              </w:rPr>
              <w:br/>
              <w:t>n</w:t>
            </w:r>
            <w:r w:rsidRPr="0061064D">
              <w:rPr>
                <w:rFonts w:ascii="Arial" w:hAnsi="Arial"/>
                <w:b/>
                <w:szCs w:val="20"/>
              </w:rPr>
              <w:br/>
              <w:t>s</w:t>
            </w:r>
          </w:p>
        </w:tc>
        <w:tc>
          <w:tcPr>
            <w:tcW w:w="394" w:type="dxa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Y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br/>
              <w:t>a</w:t>
            </w:r>
            <w:r w:rsidRPr="0061064D">
              <w:rPr>
                <w:rFonts w:ascii="Arial" w:hAnsi="Arial"/>
                <w:b/>
                <w:szCs w:val="20"/>
              </w:rPr>
              <w:br/>
              <w:t>d</w:t>
            </w:r>
            <w:r w:rsidRPr="0061064D">
              <w:rPr>
                <w:rFonts w:ascii="Arial" w:hAnsi="Arial"/>
                <w:b/>
                <w:szCs w:val="20"/>
              </w:rPr>
              <w:br/>
              <w:t>u</w:t>
            </w:r>
            <w:r w:rsidRPr="0061064D">
              <w:rPr>
                <w:rFonts w:ascii="Arial" w:hAnsi="Arial"/>
                <w:b/>
                <w:szCs w:val="20"/>
              </w:rPr>
              <w:br/>
              <w:t>l</w:t>
            </w:r>
            <w:r w:rsidRPr="0061064D">
              <w:rPr>
                <w:rFonts w:ascii="Arial" w:hAnsi="Arial"/>
                <w:b/>
                <w:szCs w:val="20"/>
              </w:rPr>
              <w:br/>
              <w:t>t</w:t>
            </w:r>
            <w:r w:rsidRPr="0061064D">
              <w:rPr>
                <w:rFonts w:ascii="Arial" w:hAnsi="Arial"/>
                <w:b/>
                <w:szCs w:val="20"/>
              </w:rPr>
              <w:br/>
              <w:t>s</w:t>
            </w:r>
          </w:p>
        </w:tc>
        <w:tc>
          <w:tcPr>
            <w:tcW w:w="394" w:type="dxa"/>
            <w:shd w:val="clear" w:color="auto" w:fill="FF7C80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A</w:t>
            </w:r>
            <w:r w:rsidRPr="0061064D">
              <w:rPr>
                <w:rFonts w:ascii="Arial" w:hAnsi="Arial"/>
                <w:b/>
                <w:szCs w:val="20"/>
              </w:rPr>
              <w:br/>
              <w:t>d</w:t>
            </w:r>
            <w:r w:rsidRPr="0061064D">
              <w:rPr>
                <w:rFonts w:ascii="Arial" w:hAnsi="Arial"/>
                <w:b/>
                <w:szCs w:val="20"/>
              </w:rPr>
              <w:br/>
              <w:t>u</w:t>
            </w:r>
            <w:r w:rsidRPr="0061064D">
              <w:rPr>
                <w:rFonts w:ascii="Arial" w:hAnsi="Arial"/>
                <w:b/>
                <w:szCs w:val="20"/>
              </w:rPr>
              <w:br/>
              <w:t>l</w:t>
            </w:r>
            <w:r w:rsidRPr="0061064D">
              <w:rPr>
                <w:rFonts w:ascii="Arial" w:hAnsi="Arial"/>
                <w:b/>
                <w:szCs w:val="20"/>
              </w:rPr>
              <w:br/>
              <w:t>t</w:t>
            </w:r>
            <w:r w:rsidRPr="0061064D">
              <w:rPr>
                <w:rFonts w:ascii="Arial" w:hAnsi="Arial"/>
                <w:b/>
                <w:szCs w:val="20"/>
              </w:rPr>
              <w:br/>
              <w:t>s</w:t>
            </w:r>
          </w:p>
        </w:tc>
        <w:tc>
          <w:tcPr>
            <w:tcW w:w="394" w:type="dxa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S</w:t>
            </w:r>
            <w:r w:rsidRPr="0061064D">
              <w:rPr>
                <w:rFonts w:ascii="Arial" w:hAnsi="Arial"/>
                <w:b/>
                <w:szCs w:val="20"/>
              </w:rPr>
              <w:br/>
              <w:t>e</w:t>
            </w:r>
            <w:r w:rsidRPr="0061064D">
              <w:rPr>
                <w:rFonts w:ascii="Arial" w:hAnsi="Arial"/>
                <w:b/>
                <w:szCs w:val="20"/>
              </w:rPr>
              <w:br/>
              <w:t>n</w:t>
            </w:r>
            <w:r w:rsidRPr="0061064D">
              <w:rPr>
                <w:rFonts w:ascii="Arial" w:hAnsi="Arial"/>
                <w:b/>
                <w:szCs w:val="20"/>
              </w:rPr>
              <w:br/>
            </w:r>
            <w:proofErr w:type="spellStart"/>
            <w:r w:rsidRPr="0061064D">
              <w:rPr>
                <w:rFonts w:ascii="Arial" w:hAnsi="Arial"/>
                <w:b/>
                <w:szCs w:val="20"/>
              </w:rPr>
              <w:t>i</w:t>
            </w:r>
            <w:proofErr w:type="spellEnd"/>
            <w:r w:rsidRPr="0061064D">
              <w:rPr>
                <w:rFonts w:ascii="Arial" w:hAnsi="Arial"/>
                <w:b/>
                <w:szCs w:val="20"/>
              </w:rPr>
              <w:br/>
              <w:t>o</w:t>
            </w:r>
            <w:r w:rsidRPr="0061064D">
              <w:rPr>
                <w:rFonts w:ascii="Arial" w:hAnsi="Arial"/>
                <w:b/>
                <w:szCs w:val="20"/>
              </w:rPr>
              <w:br/>
              <w:t>r</w:t>
            </w:r>
            <w:r w:rsidRPr="0061064D">
              <w:rPr>
                <w:rFonts w:ascii="Arial" w:hAnsi="Arial"/>
                <w:b/>
                <w:szCs w:val="20"/>
              </w:rPr>
              <w:br/>
              <w:t>s</w:t>
            </w:r>
          </w:p>
        </w:tc>
        <w:tc>
          <w:tcPr>
            <w:tcW w:w="394" w:type="dxa"/>
            <w:shd w:val="clear" w:color="auto" w:fill="66CCFF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W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o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m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e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n</w:t>
            </w:r>
          </w:p>
        </w:tc>
        <w:tc>
          <w:tcPr>
            <w:tcW w:w="394" w:type="dxa"/>
          </w:tcPr>
          <w:p w:rsidR="0061064D" w:rsidRPr="0061064D" w:rsidRDefault="0061064D" w:rsidP="00A86894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D</w:t>
            </w:r>
          </w:p>
          <w:p w:rsidR="0061064D" w:rsidRPr="0061064D" w:rsidRDefault="0061064D" w:rsidP="00A86894">
            <w:pPr>
              <w:jc w:val="center"/>
              <w:rPr>
                <w:rFonts w:ascii="Arial" w:hAnsi="Arial"/>
                <w:b/>
                <w:szCs w:val="20"/>
              </w:rPr>
            </w:pPr>
            <w:proofErr w:type="spellStart"/>
            <w:r w:rsidRPr="0061064D">
              <w:rPr>
                <w:rFonts w:ascii="Arial" w:hAnsi="Arial"/>
                <w:b/>
                <w:szCs w:val="20"/>
              </w:rPr>
              <w:t>i</w:t>
            </w:r>
            <w:proofErr w:type="spellEnd"/>
          </w:p>
          <w:p w:rsidR="0061064D" w:rsidRPr="0061064D" w:rsidRDefault="0061064D" w:rsidP="00A86894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s</w:t>
            </w:r>
          </w:p>
          <w:p w:rsidR="0061064D" w:rsidRPr="0061064D" w:rsidRDefault="0061064D" w:rsidP="00A86894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a</w:t>
            </w:r>
          </w:p>
          <w:p w:rsidR="0061064D" w:rsidRPr="0061064D" w:rsidRDefault="0061064D" w:rsidP="00A86894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b</w:t>
            </w:r>
          </w:p>
          <w:p w:rsidR="0061064D" w:rsidRPr="0061064D" w:rsidRDefault="0061064D" w:rsidP="00A86894">
            <w:pPr>
              <w:jc w:val="center"/>
              <w:rPr>
                <w:rFonts w:ascii="Arial" w:hAnsi="Arial"/>
                <w:b/>
                <w:szCs w:val="20"/>
              </w:rPr>
            </w:pPr>
            <w:proofErr w:type="spellStart"/>
            <w:r w:rsidRPr="0061064D">
              <w:rPr>
                <w:rFonts w:ascii="Arial" w:hAnsi="Arial"/>
                <w:b/>
                <w:szCs w:val="20"/>
              </w:rPr>
              <w:t>i</w:t>
            </w:r>
            <w:proofErr w:type="spellEnd"/>
          </w:p>
          <w:p w:rsidR="0061064D" w:rsidRPr="0061064D" w:rsidRDefault="0061064D" w:rsidP="00A86894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l</w:t>
            </w: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Ed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&amp;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C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o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m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m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E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c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o</w:t>
            </w:r>
          </w:p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n</w:t>
            </w: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61064D" w:rsidRDefault="0061064D" w:rsidP="00307DAE">
            <w:pPr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Ana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l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y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t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proofErr w:type="spellStart"/>
            <w:r w:rsidRPr="0061064D">
              <w:rPr>
                <w:rFonts w:ascii="Arial" w:hAnsi="Arial"/>
                <w:b/>
                <w:szCs w:val="20"/>
              </w:rPr>
              <w:t>i</w:t>
            </w:r>
            <w:proofErr w:type="spellEnd"/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c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s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I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f</w:t>
            </w:r>
          </w:p>
          <w:p w:rsid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o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M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o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d</w:t>
            </w:r>
          </w:p>
        </w:tc>
        <w:tc>
          <w:tcPr>
            <w:tcW w:w="394" w:type="dxa"/>
            <w:shd w:val="clear" w:color="auto" w:fill="FF7C80"/>
          </w:tcPr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O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t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o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l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o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g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y</w:t>
            </w:r>
          </w:p>
        </w:tc>
        <w:tc>
          <w:tcPr>
            <w:tcW w:w="394" w:type="dxa"/>
          </w:tcPr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T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e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r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m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proofErr w:type="spellStart"/>
            <w:r w:rsidRPr="0061064D">
              <w:rPr>
                <w:rFonts w:ascii="Arial" w:hAnsi="Arial"/>
                <w:b/>
                <w:szCs w:val="20"/>
              </w:rPr>
              <w:t>i</w:t>
            </w:r>
            <w:proofErr w:type="spellEnd"/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n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o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 w:rsidRPr="0061064D">
              <w:rPr>
                <w:rFonts w:ascii="Arial" w:hAnsi="Arial"/>
                <w:b/>
                <w:szCs w:val="20"/>
              </w:rPr>
              <w:t>l</w:t>
            </w:r>
          </w:p>
        </w:tc>
        <w:tc>
          <w:tcPr>
            <w:tcW w:w="394" w:type="dxa"/>
            <w:shd w:val="clear" w:color="auto" w:fill="66CCFF"/>
          </w:tcPr>
          <w:p w:rsid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C</w:t>
            </w:r>
          </w:p>
          <w:p w:rsid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on</w:t>
            </w:r>
          </w:p>
          <w:p w:rsid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</w:p>
          <w:p w:rsid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D</w:t>
            </w:r>
          </w:p>
          <w:p w:rsid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e</w:t>
            </w:r>
          </w:p>
          <w:p w:rsid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v</w:t>
            </w:r>
          </w:p>
          <w:p w:rsid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e</w:t>
            </w:r>
          </w:p>
          <w:p w:rsidR="0061064D" w:rsidRPr="0061064D" w:rsidRDefault="0061064D" w:rsidP="0061064D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l</w:t>
            </w:r>
          </w:p>
        </w:tc>
      </w:tr>
      <w:tr w:rsidR="0061064D" w:rsidRPr="00327FBC" w:rsidTr="00620AEC">
        <w:tc>
          <w:tcPr>
            <w:tcW w:w="8398" w:type="dxa"/>
            <w:tcBorders>
              <w:bottom w:val="single" w:sz="36" w:space="0" w:color="auto"/>
            </w:tcBorders>
          </w:tcPr>
          <w:p w:rsidR="0061064D" w:rsidRPr="00327FBC" w:rsidRDefault="0061064D" w:rsidP="0045129D">
            <w:pPr>
              <w:rPr>
                <w:rFonts w:eastAsia="Times New Roman" w:cs="Times New Roman"/>
                <w:b/>
                <w:kern w:val="0"/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Health Sciences Schools</w:t>
            </w: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top w:val="single" w:sz="36" w:space="0" w:color="auto"/>
            </w:tcBorders>
          </w:tcPr>
          <w:p w:rsidR="0061064D" w:rsidRPr="00327FBC" w:rsidRDefault="0061064D" w:rsidP="0070399B">
            <w:pPr>
              <w:rPr>
                <w:b/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School of Medicine and Biomedical Sciences</w:t>
            </w: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70399B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Leonard Epstein</w:t>
            </w:r>
            <w:r w:rsidRPr="00327FBC">
              <w:rPr>
                <w:szCs w:val="20"/>
              </w:rPr>
              <w:t>, Chief, Behavioral Medicine" &lt;</w:t>
            </w:r>
            <w:hyperlink r:id="rId9" w:history="1">
              <w:r w:rsidRPr="00327FBC">
                <w:rPr>
                  <w:rStyle w:val="Hyperlink"/>
                  <w:szCs w:val="20"/>
                </w:rPr>
                <w:t>lhenet@buffalo.edu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70399B">
            <w:pPr>
              <w:rPr>
                <w:szCs w:val="20"/>
              </w:rPr>
            </w:pPr>
            <w:r w:rsidRPr="00327FBC">
              <w:rPr>
                <w:szCs w:val="20"/>
              </w:rPr>
              <w:t>childhood overweight, physical activity, weight control and family intervention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B372F9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proofErr w:type="spellStart"/>
            <w:r w:rsidRPr="00327FBC">
              <w:rPr>
                <w:b/>
                <w:szCs w:val="20"/>
              </w:rPr>
              <w:t>Laurene</w:t>
            </w:r>
            <w:proofErr w:type="spellEnd"/>
            <w:r w:rsidRPr="00327FBC">
              <w:rPr>
                <w:b/>
                <w:szCs w:val="20"/>
              </w:rPr>
              <w:t xml:space="preserve"> </w:t>
            </w:r>
            <w:proofErr w:type="spellStart"/>
            <w:r w:rsidRPr="00327FBC">
              <w:rPr>
                <w:b/>
                <w:szCs w:val="20"/>
              </w:rPr>
              <w:t>Tumiel-Berhalter</w:t>
            </w:r>
            <w:proofErr w:type="spellEnd"/>
            <w:r w:rsidRPr="00327FBC">
              <w:rPr>
                <w:b/>
                <w:szCs w:val="20"/>
              </w:rPr>
              <w:t>,</w:t>
            </w:r>
            <w:r w:rsidRPr="00327FBC">
              <w:rPr>
                <w:szCs w:val="20"/>
              </w:rPr>
              <w:t xml:space="preserve"> Department of Family Medicine" &lt;</w:t>
            </w:r>
            <w:hyperlink r:id="rId10" w:history="1">
              <w:r w:rsidRPr="00327FBC">
                <w:rPr>
                  <w:rStyle w:val="Hyperlink"/>
                  <w:szCs w:val="20"/>
                </w:rPr>
                <w:t>tumiel@buffalo.edu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751C2C">
            <w:pPr>
              <w:rPr>
                <w:szCs w:val="20"/>
              </w:rPr>
            </w:pPr>
            <w:r w:rsidRPr="00327FBC">
              <w:rPr>
                <w:szCs w:val="20"/>
              </w:rPr>
              <w:t>caring for people with multiple chronic diseases and reduc</w:t>
            </w:r>
            <w:r>
              <w:rPr>
                <w:szCs w:val="20"/>
              </w:rPr>
              <w:t>ing</w:t>
            </w:r>
            <w:r w:rsidRPr="00327FBC">
              <w:rPr>
                <w:szCs w:val="20"/>
              </w:rPr>
              <w:t xml:space="preserve"> associated health disparities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45129D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Peter Elkin, </w:t>
            </w:r>
            <w:r w:rsidRPr="00327FBC">
              <w:rPr>
                <w:szCs w:val="20"/>
              </w:rPr>
              <w:t xml:space="preserve">Chair, Department of Biomedical Informatics " &lt;elkinp@buffalo.edu&gt;   </w:t>
            </w:r>
          </w:p>
          <w:p w:rsidR="0061064D" w:rsidRPr="00327FBC" w:rsidRDefault="0061064D" w:rsidP="0045129D">
            <w:pPr>
              <w:rPr>
                <w:szCs w:val="20"/>
              </w:rPr>
            </w:pPr>
            <w:r>
              <w:rPr>
                <w:szCs w:val="20"/>
              </w:rPr>
              <w:t>biomedical informatics</w:t>
            </w:r>
            <w:r w:rsidRPr="00327FBC">
              <w:rPr>
                <w:szCs w:val="20"/>
              </w:rPr>
              <w:t xml:space="preserve"> </w:t>
            </w:r>
          </w:p>
          <w:p w:rsidR="0061064D" w:rsidRPr="00327FBC" w:rsidRDefault="0061064D" w:rsidP="0045129D">
            <w:pPr>
              <w:rPr>
                <w:rFonts w:eastAsia="Times New Roman" w:cs="Times New Roman"/>
                <w:b/>
                <w:kern w:val="0"/>
                <w:szCs w:val="20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45129D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Werner </w:t>
            </w:r>
            <w:proofErr w:type="spellStart"/>
            <w:r w:rsidRPr="00327FBC">
              <w:rPr>
                <w:b/>
                <w:szCs w:val="20"/>
              </w:rPr>
              <w:t>Ceusters</w:t>
            </w:r>
            <w:proofErr w:type="spellEnd"/>
            <w:r w:rsidRPr="00327FBC">
              <w:rPr>
                <w:szCs w:val="20"/>
              </w:rPr>
              <w:t xml:space="preserve"> at </w:t>
            </w:r>
            <w:proofErr w:type="spellStart"/>
            <w:r w:rsidRPr="00327FBC">
              <w:rPr>
                <w:szCs w:val="20"/>
              </w:rPr>
              <w:t>CoE</w:t>
            </w:r>
            <w:proofErr w:type="spellEnd"/>
            <w:r w:rsidRPr="00327FBC">
              <w:rPr>
                <w:szCs w:val="20"/>
              </w:rPr>
              <w:t>" &lt;ceusters@buffalo.edu&gt;</w:t>
            </w:r>
          </w:p>
          <w:p w:rsidR="0061064D" w:rsidRPr="00327FBC" w:rsidRDefault="0061064D" w:rsidP="0045129D">
            <w:pPr>
              <w:rPr>
                <w:rFonts w:eastAsia="Times New Roman" w:cs="Times New Roman"/>
                <w:b/>
                <w:kern w:val="0"/>
                <w:szCs w:val="20"/>
              </w:rPr>
            </w:pPr>
            <w:r w:rsidRPr="00327FBC">
              <w:rPr>
                <w:szCs w:val="20"/>
              </w:rPr>
              <w:t>Ontologies with emphasis on biomedical ontologies. Electronic Health Records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CE71FA" w:rsidP="006106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CE71FA" w:rsidP="006106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FF7C80"/>
          </w:tcPr>
          <w:p w:rsidR="0061064D" w:rsidRPr="00327FBC" w:rsidRDefault="00CE71FA" w:rsidP="006106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CE71FA" w:rsidP="006106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66CCFF"/>
          </w:tcPr>
          <w:p w:rsidR="0061064D" w:rsidRPr="00327FBC" w:rsidRDefault="00CE71FA" w:rsidP="006106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</w:tr>
      <w:tr w:rsidR="0061064D" w:rsidRPr="00327FBC" w:rsidTr="00620AEC">
        <w:tc>
          <w:tcPr>
            <w:tcW w:w="8398" w:type="dxa"/>
            <w:tcBorders>
              <w:bottom w:val="single" w:sz="36" w:space="0" w:color="auto"/>
            </w:tcBorders>
          </w:tcPr>
          <w:p w:rsidR="0061064D" w:rsidRPr="00327FBC" w:rsidRDefault="0061064D" w:rsidP="0045129D">
            <w:pPr>
              <w:rPr>
                <w:rFonts w:eastAsia="Times New Roman" w:cs="Times New Roman"/>
                <w:b/>
                <w:kern w:val="0"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top w:val="single" w:sz="36" w:space="0" w:color="auto"/>
            </w:tcBorders>
          </w:tcPr>
          <w:p w:rsidR="0061064D" w:rsidRPr="00327FBC" w:rsidRDefault="0061064D" w:rsidP="0045129D">
            <w:pPr>
              <w:rPr>
                <w:rFonts w:eastAsia="Times New Roman" w:cs="Times New Roman"/>
                <w:b/>
                <w:kern w:val="0"/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School of Public Health and Health Professions</w:t>
            </w: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Lynn Kozlowski,</w:t>
            </w:r>
            <w:r w:rsidRPr="00327FBC">
              <w:rPr>
                <w:szCs w:val="20"/>
              </w:rPr>
              <w:t xml:space="preserve"> Dean, School of Public Health and Health Professions" &lt;</w:t>
            </w:r>
            <w:hyperlink r:id="rId11" w:history="1">
              <w:r w:rsidRPr="00327FBC">
                <w:rPr>
                  <w:rStyle w:val="Hyperlink"/>
                  <w:szCs w:val="20"/>
                </w:rPr>
                <w:t>lk22@buffalo.edu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behavioral and policy aspects of tobacco use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R. Lorraine Collins</w:t>
            </w:r>
            <w:r w:rsidRPr="00327FBC">
              <w:rPr>
                <w:szCs w:val="20"/>
              </w:rPr>
              <w:t>, Associate Dean for Research, School of Public Health and Health Professions, Professor, Department of Community Health and Health" &lt;</w:t>
            </w:r>
            <w:hyperlink r:id="rId12" w:history="1">
              <w:r w:rsidRPr="00327FBC">
                <w:rPr>
                  <w:rStyle w:val="Hyperlink"/>
                  <w:szCs w:val="20"/>
                </w:rPr>
                <w:t>lcollins@buffalo.edu</w:t>
              </w:r>
            </w:hyperlink>
            <w:r w:rsidRPr="00327FBC">
              <w:rPr>
                <w:szCs w:val="20"/>
              </w:rPr>
              <w:t xml:space="preserve">&gt; </w:t>
            </w:r>
          </w:p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drinking restraint; malt liquor and marijuana use, psychosocial factors in substance use; women's issues; smoking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5" w:type="dxa"/>
          </w:tcPr>
          <w:p w:rsidR="0061064D" w:rsidRPr="00327FBC" w:rsidRDefault="0061064D" w:rsidP="000536A0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0536A0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0536A0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0536A0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45129D">
            <w:pPr>
              <w:rPr>
                <w:rFonts w:eastAsia="Times New Roman" w:cs="Times New Roman"/>
                <w:kern w:val="0"/>
                <w:szCs w:val="20"/>
              </w:rPr>
            </w:pPr>
            <w:r w:rsidRPr="00327FBC">
              <w:rPr>
                <w:rFonts w:eastAsia="Times New Roman" w:cs="Times New Roman"/>
                <w:kern w:val="0"/>
                <w:szCs w:val="20"/>
              </w:rPr>
              <w:t>"</w:t>
            </w: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 xml:space="preserve">Gary </w:t>
            </w:r>
            <w:proofErr w:type="spellStart"/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Giovino</w:t>
            </w:r>
            <w:proofErr w:type="spellEnd"/>
            <w:r w:rsidRPr="00327FBC">
              <w:rPr>
                <w:rFonts w:eastAsia="Times New Roman" w:cs="Times New Roman"/>
                <w:kern w:val="0"/>
                <w:szCs w:val="20"/>
              </w:rPr>
              <w:t>, Chair, Community Health and Health Behavior" &lt;ggiovino@buffalo.edu&gt;</w:t>
            </w:r>
          </w:p>
          <w:p w:rsidR="0061064D" w:rsidRPr="00327FBC" w:rsidRDefault="0061064D" w:rsidP="0045129D">
            <w:pPr>
              <w:rPr>
                <w:szCs w:val="20"/>
              </w:rPr>
            </w:pPr>
            <w:r w:rsidRPr="00327FBC">
              <w:rPr>
                <w:rFonts w:eastAsia="Times New Roman" w:cs="Times New Roman"/>
                <w:kern w:val="0"/>
                <w:szCs w:val="20"/>
              </w:rPr>
              <w:t>smoking expert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970E59">
            <w:pPr>
              <w:rPr>
                <w:szCs w:val="20"/>
              </w:rPr>
            </w:pPr>
            <w:r w:rsidRPr="00327FBC">
              <w:rPr>
                <w:rFonts w:eastAsia="Times New Roman" w:cs="Times New Roman"/>
                <w:kern w:val="0"/>
                <w:szCs w:val="20"/>
              </w:rPr>
              <w:t>"</w:t>
            </w:r>
            <w:proofErr w:type="spellStart"/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Youfa</w:t>
            </w:r>
            <w:proofErr w:type="spellEnd"/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 xml:space="preserve"> Wang </w:t>
            </w:r>
            <w:r w:rsidRPr="00327FBC">
              <w:rPr>
                <w:rFonts w:eastAsia="Times New Roman" w:cs="Times New Roman"/>
                <w:kern w:val="0"/>
                <w:szCs w:val="20"/>
              </w:rPr>
              <w:t xml:space="preserve">, Chair, </w:t>
            </w:r>
            <w:r w:rsidRPr="00327FBC">
              <w:rPr>
                <w:szCs w:val="20"/>
              </w:rPr>
              <w:t>Social and Preventive Medicine" &lt;youfawan@buffalo.edu&gt;</w:t>
            </w:r>
          </w:p>
          <w:p w:rsidR="0061064D" w:rsidRPr="00327FBC" w:rsidRDefault="0061064D" w:rsidP="00970E59">
            <w:pPr>
              <w:rPr>
                <w:szCs w:val="20"/>
              </w:rPr>
            </w:pPr>
            <w:r w:rsidRPr="00327FBC">
              <w:rPr>
                <w:rFonts w:eastAsia="Times New Roman" w:cs="Times New Roman"/>
                <w:kern w:val="0"/>
                <w:szCs w:val="20"/>
              </w:rPr>
              <w:t>Nutritional epidemiology, child nutrition and obesity, health disparities, lifestyles, global health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8F617B">
            <w:pPr>
              <w:ind w:left="720" w:hanging="720"/>
              <w:rPr>
                <w:rFonts w:eastAsia="Times New Roman" w:cs="Times New Roman"/>
                <w:kern w:val="0"/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lastRenderedPageBreak/>
              <w:t xml:space="preserve">"Mike </w:t>
            </w:r>
            <w:proofErr w:type="spellStart"/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LaMonte</w:t>
            </w:r>
            <w:proofErr w:type="spellEnd"/>
            <w:r w:rsidRPr="00327FBC">
              <w:rPr>
                <w:rFonts w:eastAsia="Times New Roman" w:cs="Times New Roman"/>
                <w:kern w:val="0"/>
                <w:szCs w:val="20"/>
              </w:rPr>
              <w:t xml:space="preserve">, </w:t>
            </w:r>
            <w:r w:rsidRPr="00327FBC">
              <w:rPr>
                <w:szCs w:val="20"/>
              </w:rPr>
              <w:t>Social and Preventive Medicine" &lt;mlamonte@buffalo.edu&gt;</w:t>
            </w:r>
          </w:p>
          <w:p w:rsidR="0061064D" w:rsidRPr="00327FBC" w:rsidRDefault="0061064D" w:rsidP="008519C3">
            <w:pPr>
              <w:ind w:left="720" w:hanging="720"/>
              <w:rPr>
                <w:szCs w:val="20"/>
                <w:lang w:val="en"/>
              </w:rPr>
            </w:pPr>
            <w:r w:rsidRPr="00327FBC">
              <w:rPr>
                <w:rFonts w:eastAsia="Times New Roman" w:cs="Times New Roman"/>
                <w:kern w:val="0"/>
                <w:szCs w:val="20"/>
              </w:rPr>
              <w:t>Physical activity expert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D01F88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Jean </w:t>
            </w:r>
            <w:proofErr w:type="spellStart"/>
            <w:r w:rsidRPr="00327FBC">
              <w:rPr>
                <w:b/>
                <w:szCs w:val="20"/>
              </w:rPr>
              <w:t>Wactawski-Wende</w:t>
            </w:r>
            <w:proofErr w:type="spellEnd"/>
            <w:r>
              <w:rPr>
                <w:szCs w:val="20"/>
              </w:rPr>
              <w:t xml:space="preserve">, </w:t>
            </w:r>
            <w:r w:rsidRPr="00327FBC">
              <w:rPr>
                <w:szCs w:val="20"/>
              </w:rPr>
              <w:t>Professor and Associate Chair, Department of Social and Preventive Medicine</w:t>
            </w:r>
            <w:r>
              <w:rPr>
                <w:szCs w:val="20"/>
              </w:rPr>
              <w:t xml:space="preserve">; </w:t>
            </w:r>
            <w:r w:rsidRPr="00327FBC">
              <w:rPr>
                <w:szCs w:val="20"/>
              </w:rPr>
              <w:t>Vice Provost for Strategic Initiatives" &lt;jww@buffalo.edu&gt;</w:t>
            </w:r>
          </w:p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Women's health, osteoporosis, cancer, hormone therapy, menopause, hormonal variation, periodontal disease, oxidative stress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20AEC" w:rsidRPr="00327FBC" w:rsidTr="00620AEC">
        <w:tc>
          <w:tcPr>
            <w:tcW w:w="8398" w:type="dxa"/>
          </w:tcPr>
          <w:p w:rsidR="00620AEC" w:rsidRDefault="00620AEC" w:rsidP="00797CC8">
            <w:pPr>
              <w:rPr>
                <w:szCs w:val="20"/>
              </w:rPr>
            </w:pPr>
            <w:r w:rsidRPr="00975883">
              <w:rPr>
                <w:szCs w:val="20"/>
              </w:rPr>
              <w:t>“</w:t>
            </w:r>
            <w:r w:rsidRPr="00975883">
              <w:rPr>
                <w:b/>
                <w:szCs w:val="20"/>
              </w:rPr>
              <w:t xml:space="preserve">Hong </w:t>
            </w:r>
            <w:proofErr w:type="spellStart"/>
            <w:r w:rsidRPr="00975883">
              <w:rPr>
                <w:b/>
                <w:szCs w:val="20"/>
              </w:rPr>
              <w:t>Xue</w:t>
            </w:r>
            <w:proofErr w:type="spellEnd"/>
            <w:r w:rsidRPr="00975883">
              <w:rPr>
                <w:b/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>
              <w:rPr>
                <w:rFonts w:cs="Times New Roman"/>
              </w:rPr>
              <w:t>Research Assistant Professor, Social and Preventive Medicine</w:t>
            </w:r>
            <w:r w:rsidRPr="00975883">
              <w:rPr>
                <w:szCs w:val="20"/>
              </w:rPr>
              <w:t>” &lt;hongxue@buffalo.edu</w:t>
            </w:r>
            <w:r>
              <w:rPr>
                <w:szCs w:val="20"/>
              </w:rPr>
              <w:t>&gt;</w:t>
            </w:r>
          </w:p>
          <w:p w:rsidR="00620AEC" w:rsidRPr="00327FBC" w:rsidRDefault="00620AEC" w:rsidP="00797CC8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620AEC">
              <w:rPr>
                <w:szCs w:val="20"/>
              </w:rPr>
              <w:t>ntellectual property law, information technology and Internet governance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20AEC" w:rsidRPr="00327FBC" w:rsidRDefault="00620AEC" w:rsidP="00797CC8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bottom w:val="single" w:sz="36" w:space="0" w:color="auto"/>
            </w:tcBorders>
          </w:tcPr>
          <w:p w:rsidR="0061064D" w:rsidRPr="00327FBC" w:rsidRDefault="0061064D" w:rsidP="00F24A2D">
            <w:pPr>
              <w:rPr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top w:val="single" w:sz="36" w:space="0" w:color="auto"/>
            </w:tcBorders>
          </w:tcPr>
          <w:p w:rsidR="0061064D" w:rsidRPr="00327FBC" w:rsidRDefault="0061064D" w:rsidP="00F24A2D">
            <w:pPr>
              <w:rPr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Department of Exercise and Nutrition Sciences</w:t>
            </w: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5D3B80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Dave Hostler</w:t>
            </w:r>
            <w:r w:rsidRPr="00327FBC">
              <w:rPr>
                <w:szCs w:val="20"/>
              </w:rPr>
              <w:t>, Chair, Professor, Department of Exercise and Nutrition Sciences" &lt;</w:t>
            </w:r>
            <w:hyperlink r:id="rId13" w:history="1">
              <w:r w:rsidRPr="00327FBC">
                <w:rPr>
                  <w:rStyle w:val="Hyperlink"/>
                  <w:szCs w:val="20"/>
                </w:rPr>
                <w:t>dhostler@buffalo.edu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5D3B80">
            <w:pPr>
              <w:rPr>
                <w:szCs w:val="20"/>
              </w:rPr>
            </w:pPr>
            <w:r w:rsidRPr="00327FBC">
              <w:rPr>
                <w:szCs w:val="20"/>
              </w:rPr>
              <w:t>Work physiology, environmental physiology, recovery, thermal stress, burns, ergonomics of protective clothing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bottom w:val="single" w:sz="36" w:space="0" w:color="auto"/>
            </w:tcBorders>
          </w:tcPr>
          <w:p w:rsidR="0061064D" w:rsidRPr="00327FBC" w:rsidRDefault="0061064D" w:rsidP="00F24A2D">
            <w:pPr>
              <w:rPr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top w:val="single" w:sz="36" w:space="0" w:color="auto"/>
            </w:tcBorders>
          </w:tcPr>
          <w:p w:rsidR="0061064D" w:rsidRPr="00327FBC" w:rsidRDefault="0061064D" w:rsidP="00F24A2D">
            <w:pPr>
              <w:rPr>
                <w:b/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School of Nursing</w:t>
            </w: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Marsha Lewis</w:t>
            </w:r>
            <w:r w:rsidRPr="00327FBC">
              <w:rPr>
                <w:szCs w:val="20"/>
              </w:rPr>
              <w:t>, Dean School of Nursing" &lt;UBNursingDean@buffalo.edu&gt;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Laura Anderson</w:t>
            </w:r>
            <w:r w:rsidRPr="00327FBC">
              <w:rPr>
                <w:szCs w:val="20"/>
              </w:rPr>
              <w:t>, School of Nursing" &lt;</w:t>
            </w:r>
            <w:hyperlink r:id="rId14" w:history="1">
              <w:r w:rsidRPr="00327FBC">
                <w:rPr>
                  <w:rStyle w:val="Hyperlink"/>
                  <w:szCs w:val="20"/>
                </w:rPr>
                <w:t>lauraand@buffalo.edu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school-linked healthy weight promotion, prevention of obesity-related mental &amp; physical illness, parental involvement in health weight promotion programs, mind-body connectedness, bariatric surgery patient outcomes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F24A2D">
            <w:pPr>
              <w:rPr>
                <w:szCs w:val="20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F24A2D">
            <w:pPr>
              <w:rPr>
                <w:szCs w:val="20"/>
              </w:rPr>
            </w:pPr>
            <w:r w:rsidRPr="00327FBC">
              <w:rPr>
                <w:szCs w:val="20"/>
              </w:rPr>
              <w:t>End, Health Sciences Schools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bottom w:val="single" w:sz="36" w:space="0" w:color="auto"/>
            </w:tcBorders>
          </w:tcPr>
          <w:p w:rsidR="0061064D" w:rsidRPr="00327FBC" w:rsidRDefault="0061064D" w:rsidP="00F24A2D">
            <w:pPr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top w:val="single" w:sz="36" w:space="0" w:color="auto"/>
            </w:tcBorders>
          </w:tcPr>
          <w:p w:rsidR="0061064D" w:rsidRPr="00327FBC" w:rsidRDefault="0061064D" w:rsidP="00F24A2D">
            <w:pPr>
              <w:rPr>
                <w:b/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lastRenderedPageBreak/>
              <w:t>Research Institute on Addictions</w:t>
            </w: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Kenneth Leonard</w:t>
            </w:r>
            <w:r w:rsidRPr="00327FBC">
              <w:rPr>
                <w:szCs w:val="20"/>
              </w:rPr>
              <w:t>, Director, Research Institute on Addictions" &lt;</w:t>
            </w:r>
            <w:hyperlink r:id="rId15" w:history="1">
              <w:r w:rsidRPr="00327FBC">
                <w:rPr>
                  <w:rStyle w:val="Hyperlink"/>
                  <w:szCs w:val="20"/>
                </w:rPr>
                <w:t>kleonard@buffalo.edu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Relationships between alcohol and personal/interpersonal relationships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bottom w:val="single" w:sz="36" w:space="0" w:color="auto"/>
            </w:tcBorders>
          </w:tcPr>
          <w:p w:rsidR="0061064D" w:rsidRPr="00327FBC" w:rsidRDefault="0061064D" w:rsidP="00F24A2D">
            <w:pPr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top w:val="single" w:sz="36" w:space="0" w:color="auto"/>
            </w:tcBorders>
          </w:tcPr>
          <w:p w:rsidR="0061064D" w:rsidRPr="00327FBC" w:rsidRDefault="0061064D" w:rsidP="00F24A2D">
            <w:pPr>
              <w:rPr>
                <w:b/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School of Social Work</w:t>
            </w: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Nancy J. Smyth</w:t>
            </w:r>
            <w:r w:rsidRPr="00327FBC">
              <w:rPr>
                <w:szCs w:val="20"/>
              </w:rPr>
              <w:t>, Dean, School of Social Work" &lt;</w:t>
            </w:r>
            <w:hyperlink r:id="rId16" w:history="1">
              <w:r w:rsidRPr="00327FBC">
                <w:rPr>
                  <w:rStyle w:val="Hyperlink"/>
                  <w:szCs w:val="20"/>
                </w:rPr>
                <w:t>sw-dean@buffalo.edu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interventions, mindfulness meditation, psychological trauma, addictions, EMDR, social work and web 2.0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F24A2D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Thomas H. </w:t>
            </w:r>
            <w:proofErr w:type="spellStart"/>
            <w:r w:rsidRPr="00327FBC">
              <w:rPr>
                <w:b/>
                <w:szCs w:val="20"/>
              </w:rPr>
              <w:t>Nochajski</w:t>
            </w:r>
            <w:proofErr w:type="spellEnd"/>
            <w:r w:rsidRPr="00327FBC">
              <w:rPr>
                <w:szCs w:val="20"/>
              </w:rPr>
              <w:t xml:space="preserve">, </w:t>
            </w:r>
            <w:r w:rsidRPr="00327FBC">
              <w:rPr>
                <w:rFonts w:eastAsia="Times New Roman" w:cs="Times New Roman"/>
                <w:kern w:val="0"/>
                <w:szCs w:val="20"/>
              </w:rPr>
              <w:t>School of Social Work</w:t>
            </w:r>
            <w:r w:rsidRPr="00327FBC">
              <w:rPr>
                <w:szCs w:val="20"/>
              </w:rPr>
              <w:t>" &lt;</w:t>
            </w:r>
            <w:hyperlink r:id="rId17" w:history="1">
              <w:r w:rsidRPr="00327FBC">
                <w:rPr>
                  <w:rStyle w:val="Hyperlink"/>
                  <w:szCs w:val="20"/>
                </w:rPr>
                <w:t>thn@buffalo.edu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8A72D9">
            <w:pPr>
              <w:rPr>
                <w:szCs w:val="20"/>
              </w:rPr>
            </w:pPr>
            <w:r w:rsidRPr="00327FBC">
              <w:rPr>
                <w:szCs w:val="20"/>
              </w:rPr>
              <w:t>prevention for alcohol and other drug problems with children and families; screening assessment, and treatment of the criminal justice population; program and practice evaluation ; research methodology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proofErr w:type="spellStart"/>
            <w:r w:rsidRPr="00327FBC">
              <w:rPr>
                <w:b/>
                <w:szCs w:val="20"/>
              </w:rPr>
              <w:t>Louanne</w:t>
            </w:r>
            <w:proofErr w:type="spellEnd"/>
            <w:r w:rsidRPr="00327FBC">
              <w:rPr>
                <w:b/>
                <w:szCs w:val="20"/>
              </w:rPr>
              <w:t xml:space="preserve"> </w:t>
            </w:r>
            <w:proofErr w:type="spellStart"/>
            <w:r w:rsidRPr="00327FBC">
              <w:rPr>
                <w:b/>
                <w:szCs w:val="20"/>
              </w:rPr>
              <w:t>Bakk</w:t>
            </w:r>
            <w:proofErr w:type="spellEnd"/>
            <w:r w:rsidRPr="00327FBC">
              <w:rPr>
                <w:szCs w:val="20"/>
              </w:rPr>
              <w:t>, Director, Institute on Innovative Aging Policy and Practice, School of Social Work" &lt;</w:t>
            </w:r>
            <w:hyperlink r:id="rId18" w:history="1">
              <w:r w:rsidRPr="00327FBC">
                <w:rPr>
                  <w:rStyle w:val="Hyperlink"/>
                  <w:szCs w:val="20"/>
                </w:rPr>
                <w:t>louanneb@buffalo.edu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>
            <w:pPr>
              <w:rPr>
                <w:szCs w:val="20"/>
              </w:rPr>
            </w:pPr>
            <w:r w:rsidRPr="00327FBC">
              <w:rPr>
                <w:szCs w:val="20"/>
              </w:rPr>
              <w:t>Aging; racial, ethnic, and gender disparities in later life; Medicare and Medicaid policy; community-based intervention programs serving older individuals; poverty and economic inequality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bottom w:val="single" w:sz="36" w:space="0" w:color="auto"/>
            </w:tcBorders>
          </w:tcPr>
          <w:p w:rsidR="0061064D" w:rsidRPr="00327FBC" w:rsidRDefault="0061064D">
            <w:pPr>
              <w:rPr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top w:val="single" w:sz="36" w:space="0" w:color="auto"/>
            </w:tcBorders>
          </w:tcPr>
          <w:p w:rsidR="0061064D" w:rsidRPr="00327FBC" w:rsidRDefault="0061064D">
            <w:pPr>
              <w:rPr>
                <w:b/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Graduate School of Education</w:t>
            </w: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proofErr w:type="spellStart"/>
            <w:r w:rsidRPr="00327FBC">
              <w:rPr>
                <w:szCs w:val="20"/>
              </w:rPr>
              <w:t>J</w:t>
            </w:r>
            <w:r w:rsidRPr="00327FBC">
              <w:rPr>
                <w:b/>
                <w:szCs w:val="20"/>
              </w:rPr>
              <w:t>aekyung</w:t>
            </w:r>
            <w:proofErr w:type="spellEnd"/>
            <w:r w:rsidRPr="00327FBC">
              <w:rPr>
                <w:b/>
                <w:szCs w:val="20"/>
              </w:rPr>
              <w:t xml:space="preserve"> Lee</w:t>
            </w:r>
            <w:r w:rsidRPr="00327FBC">
              <w:rPr>
                <w:szCs w:val="20"/>
              </w:rPr>
              <w:t>, Dean, Graduate School of Education" &lt;</w:t>
            </w:r>
            <w:hyperlink r:id="rId19" w:history="1">
              <w:r w:rsidRPr="00327FBC">
                <w:rPr>
                  <w:rStyle w:val="Hyperlink"/>
                  <w:szCs w:val="20"/>
                </w:rPr>
                <w:t>jl224@buffalo.edu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education accountability policy and high-stakes testing; P-16 education pathways and school interventions; educational equity and achievement gaps; international and comparative education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proofErr w:type="spellStart"/>
            <w:r w:rsidRPr="00327FBC">
              <w:rPr>
                <w:b/>
                <w:szCs w:val="20"/>
              </w:rPr>
              <w:t>Xiufeng</w:t>
            </w:r>
            <w:proofErr w:type="spellEnd"/>
            <w:r w:rsidRPr="00327FBC">
              <w:rPr>
                <w:b/>
                <w:szCs w:val="20"/>
              </w:rPr>
              <w:t xml:space="preserve"> Liu</w:t>
            </w:r>
            <w:r w:rsidRPr="00327FBC">
              <w:rPr>
                <w:szCs w:val="20"/>
              </w:rPr>
              <w:t>, Associate Dean for Research, GSE" &lt;</w:t>
            </w:r>
            <w:hyperlink r:id="rId20" w:history="1">
              <w:r w:rsidRPr="00327FBC">
                <w:rPr>
                  <w:rStyle w:val="Hyperlink"/>
                  <w:szCs w:val="20"/>
                </w:rPr>
                <w:t>xliu5@buffalo.edu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>
            <w:pPr>
              <w:rPr>
                <w:szCs w:val="20"/>
              </w:rPr>
            </w:pPr>
            <w:r w:rsidRPr="00327FBC">
              <w:rPr>
                <w:szCs w:val="20"/>
              </w:rPr>
              <w:t xml:space="preserve">science assessment, applications of </w:t>
            </w:r>
            <w:proofErr w:type="spellStart"/>
            <w:r w:rsidRPr="00327FBC">
              <w:rPr>
                <w:szCs w:val="20"/>
              </w:rPr>
              <w:t>Rasch</w:t>
            </w:r>
            <w:proofErr w:type="spellEnd"/>
            <w:r w:rsidRPr="00327FBC">
              <w:rPr>
                <w:szCs w:val="20"/>
              </w:rPr>
              <w:t xml:space="preserve"> measurement, opportunity-to-learn, civic scientific literacy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Suzanne Miller</w:t>
            </w:r>
            <w:r w:rsidRPr="00327FBC">
              <w:rPr>
                <w:szCs w:val="20"/>
              </w:rPr>
              <w:t>, Chair, Learning and  Instruction, GSE" &lt;</w:t>
            </w:r>
            <w:hyperlink r:id="rId21" w:history="1">
              <w:r w:rsidRPr="00327FBC">
                <w:rPr>
                  <w:rStyle w:val="Hyperlink"/>
                  <w:szCs w:val="20"/>
                </w:rPr>
                <w:t>smiller@buffalo.edu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CC1E59">
            <w:pPr>
              <w:rPr>
                <w:szCs w:val="20"/>
              </w:rPr>
            </w:pPr>
            <w:r w:rsidRPr="00327FBC">
              <w:rPr>
                <w:szCs w:val="20"/>
              </w:rPr>
              <w:t>English education, digital composing, new literacies, teacher learning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>
            <w:pPr>
              <w:rPr>
                <w:szCs w:val="20"/>
              </w:rPr>
            </w:pPr>
            <w:r w:rsidRPr="00327FBC">
              <w:rPr>
                <w:b/>
                <w:szCs w:val="20"/>
              </w:rPr>
              <w:t>"</w:t>
            </w:r>
            <w:proofErr w:type="spellStart"/>
            <w:r w:rsidRPr="00327FBC">
              <w:rPr>
                <w:b/>
                <w:szCs w:val="20"/>
              </w:rPr>
              <w:t>Janina</w:t>
            </w:r>
            <w:proofErr w:type="spellEnd"/>
            <w:r w:rsidRPr="00327FBC">
              <w:rPr>
                <w:b/>
                <w:szCs w:val="20"/>
              </w:rPr>
              <w:t xml:space="preserve"> </w:t>
            </w:r>
            <w:proofErr w:type="spellStart"/>
            <w:r w:rsidRPr="00327FBC">
              <w:rPr>
                <w:b/>
                <w:szCs w:val="20"/>
              </w:rPr>
              <w:t>Brutt-Griffler</w:t>
            </w:r>
            <w:proofErr w:type="spellEnd"/>
            <w:r w:rsidRPr="00327FBC">
              <w:rPr>
                <w:szCs w:val="20"/>
              </w:rPr>
              <w:t>, Chair, Educational Leadership and Policy, GSE" &lt;bruttg@buffalo.edu&gt;</w:t>
            </w:r>
          </w:p>
          <w:p w:rsidR="0061064D" w:rsidRPr="00327FBC" w:rsidRDefault="0061064D">
            <w:pPr>
              <w:rPr>
                <w:szCs w:val="20"/>
              </w:rPr>
            </w:pPr>
            <w:r w:rsidRPr="00327FBC">
              <w:rPr>
                <w:szCs w:val="20"/>
              </w:rPr>
              <w:lastRenderedPageBreak/>
              <w:t>healthy behavior and human capital, educational policy, higher education, language use in society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4E1152">
            <w:pPr>
              <w:rPr>
                <w:szCs w:val="20"/>
              </w:rPr>
            </w:pPr>
            <w:r w:rsidRPr="00327FBC">
              <w:rPr>
                <w:szCs w:val="20"/>
              </w:rPr>
              <w:lastRenderedPageBreak/>
              <w:t>"</w:t>
            </w:r>
            <w:r w:rsidRPr="00327FBC">
              <w:rPr>
                <w:b/>
                <w:szCs w:val="20"/>
              </w:rPr>
              <w:t xml:space="preserve">Nathan </w:t>
            </w:r>
            <w:proofErr w:type="spellStart"/>
            <w:r w:rsidRPr="00327FBC">
              <w:rPr>
                <w:b/>
                <w:szCs w:val="20"/>
              </w:rPr>
              <w:t>Daun</w:t>
            </w:r>
            <w:proofErr w:type="spellEnd"/>
            <w:r w:rsidRPr="00327FBC">
              <w:rPr>
                <w:b/>
                <w:szCs w:val="20"/>
              </w:rPr>
              <w:t>-Barnett</w:t>
            </w:r>
            <w:r w:rsidRPr="00327FBC">
              <w:rPr>
                <w:szCs w:val="20"/>
              </w:rPr>
              <w:t xml:space="preserve">" &lt;nbarnett@buffalo.edu&gt; </w:t>
            </w:r>
          </w:p>
          <w:p w:rsidR="0061064D" w:rsidRPr="00327FBC" w:rsidRDefault="0061064D" w:rsidP="008D7386">
            <w:pPr>
              <w:rPr>
                <w:szCs w:val="20"/>
              </w:rPr>
            </w:pPr>
            <w:r w:rsidRPr="00327FBC">
              <w:rPr>
                <w:szCs w:val="20"/>
              </w:rPr>
              <w:t>healthy behavior and human capital; college access and choice and public policy in US higher education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4B242A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Timothy </w:t>
            </w:r>
            <w:proofErr w:type="spellStart"/>
            <w:r w:rsidRPr="00327FBC">
              <w:rPr>
                <w:b/>
                <w:szCs w:val="20"/>
              </w:rPr>
              <w:t>Janikowski</w:t>
            </w:r>
            <w:proofErr w:type="spellEnd"/>
            <w:r w:rsidRPr="00327FBC">
              <w:rPr>
                <w:szCs w:val="20"/>
              </w:rPr>
              <w:t>, Chair, Counseling, School, and Educational Psychology, GSE" &lt;</w:t>
            </w:r>
            <w:hyperlink r:id="rId22" w:history="1">
              <w:r w:rsidRPr="00327FBC">
                <w:rPr>
                  <w:rStyle w:val="Hyperlink"/>
                  <w:szCs w:val="20"/>
                </w:rPr>
                <w:t>tjanikow@buffalo.edu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FA068D">
            <w:pPr>
              <w:rPr>
                <w:szCs w:val="20"/>
              </w:rPr>
            </w:pPr>
            <w:r w:rsidRPr="00327FBC">
              <w:rPr>
                <w:szCs w:val="20"/>
              </w:rPr>
              <w:t>good work in counseling, counselor competencies, ethics, engagement, disability and substance abuse, efficacy and outcome informed counseling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Heidi Julien</w:t>
            </w:r>
            <w:r w:rsidRPr="00327FBC">
              <w:rPr>
                <w:szCs w:val="20"/>
              </w:rPr>
              <w:t>, Chair, Library and Information Studies, GSE" &lt;</w:t>
            </w:r>
            <w:hyperlink r:id="rId23" w:history="1">
              <w:r w:rsidRPr="00327FBC">
                <w:rPr>
                  <w:rStyle w:val="Hyperlink"/>
                  <w:szCs w:val="20"/>
                </w:rPr>
                <w:t>heidijul@buffalo.edu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233CD3">
            <w:pPr>
              <w:rPr>
                <w:szCs w:val="20"/>
              </w:rPr>
            </w:pPr>
            <w:r w:rsidRPr="00327FBC">
              <w:rPr>
                <w:szCs w:val="20"/>
              </w:rPr>
              <w:t>information behavior, information literacy/digital literacy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Catherine P. Cook-</w:t>
            </w:r>
            <w:proofErr w:type="spellStart"/>
            <w:r w:rsidRPr="00327FBC">
              <w:rPr>
                <w:b/>
                <w:szCs w:val="20"/>
              </w:rPr>
              <w:t>Cottone</w:t>
            </w:r>
            <w:proofErr w:type="spellEnd"/>
            <w:r w:rsidRPr="00327FBC">
              <w:rPr>
                <w:szCs w:val="20"/>
              </w:rPr>
              <w:t>, Graduate School of Education" &lt;</w:t>
            </w:r>
            <w:hyperlink r:id="rId24" w:history="1">
              <w:r w:rsidRPr="00327FBC">
                <w:rPr>
                  <w:rStyle w:val="Hyperlink"/>
                  <w:szCs w:val="20"/>
                </w:rPr>
                <w:t>cpcook@buffalo.edu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233CD3">
            <w:pPr>
              <w:rPr>
                <w:szCs w:val="20"/>
              </w:rPr>
            </w:pPr>
            <w:r w:rsidRPr="00327FBC">
              <w:rPr>
                <w:szCs w:val="20"/>
              </w:rPr>
              <w:t>embodied self-regulation, ea</w:t>
            </w:r>
            <w:r>
              <w:rPr>
                <w:szCs w:val="20"/>
              </w:rPr>
              <w:t>ting disorders, yoga and mindfu</w:t>
            </w:r>
            <w:r w:rsidRPr="00327FBC">
              <w:rPr>
                <w:szCs w:val="20"/>
              </w:rPr>
              <w:t>lness, psychosocial disorders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Amanda Nickerson</w:t>
            </w:r>
            <w:r w:rsidRPr="00327FBC">
              <w:rPr>
                <w:szCs w:val="20"/>
              </w:rPr>
              <w:t xml:space="preserve">, Director, </w:t>
            </w:r>
            <w:proofErr w:type="spellStart"/>
            <w:r w:rsidRPr="00327FBC">
              <w:rPr>
                <w:szCs w:val="20"/>
              </w:rPr>
              <w:t>Alberti</w:t>
            </w:r>
            <w:proofErr w:type="spellEnd"/>
            <w:r w:rsidRPr="00327FBC">
              <w:rPr>
                <w:szCs w:val="20"/>
              </w:rPr>
              <w:t xml:space="preserve"> Center for Bullying Abuse Prevention, GSE" &lt;</w:t>
            </w:r>
            <w:hyperlink r:id="rId25" w:history="1">
              <w:r w:rsidRPr="00327FBC">
                <w:rPr>
                  <w:rStyle w:val="Hyperlink"/>
                  <w:szCs w:val="20"/>
                </w:rPr>
                <w:t>nickersa@buffalo.edu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233CD3">
            <w:pPr>
              <w:rPr>
                <w:szCs w:val="20"/>
              </w:rPr>
            </w:pPr>
            <w:r w:rsidRPr="00327FBC">
              <w:rPr>
                <w:szCs w:val="20"/>
              </w:rPr>
              <w:t>violence and bullying prevention and intervention, parent and peer relationships, strength-based assessment and intervention, assessment and treatment of emotional and behavioral disorders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Perrault, Anne, </w:t>
            </w:r>
            <w:r w:rsidRPr="00327FBC">
              <w:rPr>
                <w:szCs w:val="20"/>
              </w:rPr>
              <w:t xml:space="preserve">Department of Library and Information Studies " &lt;amp33@buffalo.edu&gt; </w:t>
            </w:r>
          </w:p>
          <w:p w:rsidR="0061064D" w:rsidRPr="00327FBC" w:rsidRDefault="0061064D" w:rsidP="00FA6E48">
            <w:pPr>
              <w:rPr>
                <w:szCs w:val="20"/>
                <w:lang w:val="en"/>
              </w:rPr>
            </w:pPr>
            <w:r w:rsidRPr="00327FBC">
              <w:rPr>
                <w:szCs w:val="20"/>
                <w:lang w:val="en"/>
              </w:rPr>
              <w:t>Promotion of Health and Wellness for Young Adults, Health Information Literacy for Young Adults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bottom w:val="single" w:sz="36" w:space="0" w:color="auto"/>
            </w:tcBorders>
          </w:tcPr>
          <w:p w:rsidR="0061064D" w:rsidRPr="00327FBC" w:rsidRDefault="0061064D" w:rsidP="006612D6">
            <w:pPr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top w:val="single" w:sz="36" w:space="0" w:color="auto"/>
            </w:tcBorders>
          </w:tcPr>
          <w:p w:rsidR="0061064D" w:rsidRPr="00327FBC" w:rsidRDefault="0061064D" w:rsidP="006612D6">
            <w:pPr>
              <w:rPr>
                <w:b/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Department of Psychology</w:t>
            </w:r>
          </w:p>
          <w:p w:rsidR="0061064D" w:rsidRPr="00327FBC" w:rsidRDefault="0061064D" w:rsidP="006612D6">
            <w:pPr>
              <w:rPr>
                <w:szCs w:val="20"/>
              </w:rPr>
            </w:pPr>
            <w:r w:rsidRPr="00327FBC">
              <w:rPr>
                <w:szCs w:val="20"/>
              </w:rPr>
              <w:t>Note: The selection of faculty here casts a very wide net</w:t>
            </w: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Stephen T. Tiffany</w:t>
            </w:r>
            <w:r w:rsidRPr="00327FBC">
              <w:rPr>
                <w:szCs w:val="20"/>
              </w:rPr>
              <w:t>, Empire Innovation Professor of Psychology, Department Chair" &lt;</w:t>
            </w:r>
            <w:hyperlink r:id="rId26" w:history="1">
              <w:r w:rsidRPr="00327FBC">
                <w:rPr>
                  <w:rStyle w:val="Hyperlink"/>
                  <w:szCs w:val="20"/>
                </w:rPr>
                <w:t>stiffany@buffalo.edu</w:t>
              </w:r>
            </w:hyperlink>
            <w:r w:rsidRPr="00327FBC">
              <w:rPr>
                <w:szCs w:val="20"/>
              </w:rPr>
              <w:t xml:space="preserve">&gt; </w:t>
            </w:r>
          </w:p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The psychopathology of addictive disorders in adolescents and adults including assessment, diagnosis, and treatment; behavioral medicine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6612D6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Julie </w:t>
            </w:r>
            <w:proofErr w:type="spellStart"/>
            <w:r w:rsidRPr="00327FBC">
              <w:rPr>
                <w:b/>
                <w:szCs w:val="20"/>
              </w:rPr>
              <w:t>Bowker</w:t>
            </w:r>
            <w:proofErr w:type="spellEnd"/>
            <w:r w:rsidRPr="00327FBC">
              <w:rPr>
                <w:szCs w:val="20"/>
              </w:rPr>
              <w:t>, Associate Professor" &lt;</w:t>
            </w:r>
            <w:hyperlink r:id="rId27" w:history="1">
              <w:r w:rsidRPr="00327FBC">
                <w:rPr>
                  <w:rStyle w:val="Hyperlink"/>
                  <w:szCs w:val="20"/>
                </w:rPr>
                <w:t>jcbowker@buffalo.edu</w:t>
              </w:r>
            </w:hyperlink>
            <w:r w:rsidRPr="00327FBC">
              <w:rPr>
                <w:szCs w:val="20"/>
              </w:rPr>
              <w:t xml:space="preserve"> &gt;</w:t>
            </w:r>
          </w:p>
          <w:p w:rsidR="0061064D" w:rsidRPr="00327FBC" w:rsidRDefault="0061064D" w:rsidP="006612D6">
            <w:pPr>
              <w:rPr>
                <w:szCs w:val="20"/>
              </w:rPr>
            </w:pPr>
            <w:r w:rsidRPr="00327FBC">
              <w:rPr>
                <w:szCs w:val="20"/>
              </w:rPr>
              <w:lastRenderedPageBreak/>
              <w:t xml:space="preserve">Individual differences in </w:t>
            </w:r>
            <w:proofErr w:type="spellStart"/>
            <w:r w:rsidRPr="00327FBC">
              <w:rPr>
                <w:szCs w:val="20"/>
              </w:rPr>
              <w:t>socioemotional</w:t>
            </w:r>
            <w:proofErr w:type="spellEnd"/>
            <w:r w:rsidRPr="00327FBC">
              <w:rPr>
                <w:szCs w:val="20"/>
              </w:rPr>
              <w:t xml:space="preserve"> behaviors (e.g., social withdrawal, aggression), peer relationships and friendships; internalizing problems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6612D6">
            <w:pPr>
              <w:rPr>
                <w:szCs w:val="20"/>
              </w:rPr>
            </w:pPr>
            <w:r w:rsidRPr="00327FBC">
              <w:rPr>
                <w:szCs w:val="20"/>
              </w:rPr>
              <w:lastRenderedPageBreak/>
              <w:t>"</w:t>
            </w:r>
            <w:r w:rsidRPr="00327FBC">
              <w:rPr>
                <w:b/>
                <w:szCs w:val="20"/>
              </w:rPr>
              <w:t xml:space="preserve">Michael A. </w:t>
            </w:r>
            <w:proofErr w:type="spellStart"/>
            <w:r w:rsidRPr="00327FBC">
              <w:rPr>
                <w:b/>
                <w:szCs w:val="20"/>
              </w:rPr>
              <w:t>Bozarth</w:t>
            </w:r>
            <w:proofErr w:type="spellEnd"/>
            <w:r w:rsidRPr="00327FBC">
              <w:rPr>
                <w:szCs w:val="20"/>
              </w:rPr>
              <w:t>, Associate Professor" &lt;</w:t>
            </w:r>
            <w:hyperlink r:id="rId28" w:history="1">
              <w:r w:rsidRPr="00327FBC">
                <w:rPr>
                  <w:rStyle w:val="Hyperlink"/>
                  <w:szCs w:val="20"/>
                </w:rPr>
                <w:t>bozarth@buffalo.edu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6612D6">
            <w:pPr>
              <w:rPr>
                <w:szCs w:val="20"/>
              </w:rPr>
            </w:pPr>
            <w:r w:rsidRPr="00327FBC">
              <w:rPr>
                <w:szCs w:val="20"/>
              </w:rPr>
              <w:t>Neural basis of appetitive motivation and reward; drug addiction; biological psychiatry; motivational theory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6612D6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Craig Colde</w:t>
            </w:r>
            <w:r w:rsidRPr="00327FBC">
              <w:rPr>
                <w:szCs w:val="20"/>
              </w:rPr>
              <w:t>r, Professor" &lt;</w:t>
            </w:r>
            <w:hyperlink r:id="rId29" w:history="1">
              <w:r w:rsidRPr="00327FBC">
                <w:rPr>
                  <w:rStyle w:val="Hyperlink"/>
                  <w:szCs w:val="20"/>
                </w:rPr>
                <w:t>ccolder@buffalo.edu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6612D6">
            <w:pPr>
              <w:rPr>
                <w:szCs w:val="20"/>
              </w:rPr>
            </w:pPr>
            <w:r w:rsidRPr="00327FBC">
              <w:rPr>
                <w:szCs w:val="20"/>
              </w:rPr>
              <w:t xml:space="preserve">Individual, family, and community influences on child and adolescent aggression and substance abuse 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6612D6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Janice L. </w:t>
            </w:r>
            <w:proofErr w:type="spellStart"/>
            <w:r w:rsidRPr="00327FBC">
              <w:rPr>
                <w:b/>
                <w:szCs w:val="20"/>
              </w:rPr>
              <w:t>Hastrup</w:t>
            </w:r>
            <w:proofErr w:type="spellEnd"/>
            <w:r w:rsidRPr="00327FBC">
              <w:rPr>
                <w:b/>
                <w:szCs w:val="20"/>
              </w:rPr>
              <w:t>,</w:t>
            </w:r>
            <w:r w:rsidRPr="00327FBC">
              <w:rPr>
                <w:szCs w:val="20"/>
              </w:rPr>
              <w:t xml:space="preserve"> Associate Professor" &lt;</w:t>
            </w:r>
            <w:hyperlink r:id="rId30" w:history="1">
              <w:r w:rsidRPr="00327FBC">
                <w:rPr>
                  <w:rStyle w:val="Hyperlink"/>
                  <w:szCs w:val="20"/>
                </w:rPr>
                <w:t>jhastrup@buffalo.edu</w:t>
              </w:r>
            </w:hyperlink>
            <w:r w:rsidRPr="00327FBC">
              <w:rPr>
                <w:szCs w:val="20"/>
              </w:rPr>
              <w:t xml:space="preserve">&gt; </w:t>
            </w:r>
          </w:p>
          <w:p w:rsidR="0061064D" w:rsidRPr="00327FBC" w:rsidRDefault="0061064D" w:rsidP="006612D6">
            <w:pPr>
              <w:rPr>
                <w:szCs w:val="20"/>
              </w:rPr>
            </w:pPr>
            <w:r w:rsidRPr="00327FBC">
              <w:rPr>
                <w:szCs w:val="20"/>
              </w:rPr>
              <w:t>Health psychology and behavioral medicine; epidemiology and public health; health communication; community psychology; emotional development; environmental hazards; methodological issues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F87358">
            <w:pPr>
              <w:rPr>
                <w:szCs w:val="20"/>
              </w:rPr>
            </w:pPr>
            <w:r w:rsidRPr="00327FBC">
              <w:rPr>
                <w:szCs w:val="20"/>
              </w:rPr>
              <w:t>“</w:t>
            </w:r>
            <w:r w:rsidRPr="00327FBC">
              <w:rPr>
                <w:b/>
                <w:szCs w:val="20"/>
              </w:rPr>
              <w:t>Paul Meyer</w:t>
            </w:r>
            <w:r w:rsidRPr="00327FBC">
              <w:rPr>
                <w:szCs w:val="20"/>
              </w:rPr>
              <w:t>, Assistant Professor” &lt;</w:t>
            </w:r>
            <w:hyperlink r:id="rId31" w:history="1">
              <w:r w:rsidRPr="00327FBC">
                <w:rPr>
                  <w:rStyle w:val="Hyperlink"/>
                  <w:szCs w:val="20"/>
                </w:rPr>
                <w:t>pmeyer@buffalo.edu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70399B">
            <w:pPr>
              <w:rPr>
                <w:szCs w:val="20"/>
              </w:rPr>
            </w:pPr>
            <w:r w:rsidRPr="00327FBC">
              <w:rPr>
                <w:szCs w:val="20"/>
              </w:rPr>
              <w:t>Behavioral and neurophysiological responses to food- and drug associated stimuli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F0684F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Jamie </w:t>
            </w:r>
            <w:proofErr w:type="spellStart"/>
            <w:r w:rsidRPr="00327FBC">
              <w:rPr>
                <w:b/>
                <w:szCs w:val="20"/>
              </w:rPr>
              <w:t>Ostrov</w:t>
            </w:r>
            <w:proofErr w:type="spellEnd"/>
            <w:r w:rsidRPr="00327FBC">
              <w:rPr>
                <w:b/>
                <w:szCs w:val="20"/>
              </w:rPr>
              <w:t>,</w:t>
            </w:r>
            <w:r w:rsidRPr="00327FBC">
              <w:rPr>
                <w:szCs w:val="20"/>
              </w:rPr>
              <w:t xml:space="preserve"> Associate Professor" &lt;</w:t>
            </w:r>
            <w:hyperlink r:id="rId32" w:history="1">
              <w:r w:rsidRPr="00327FBC">
                <w:rPr>
                  <w:rStyle w:val="Hyperlink"/>
                  <w:szCs w:val="20"/>
                </w:rPr>
                <w:t>jostrov@buffalo.edu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F0684F">
            <w:pPr>
              <w:rPr>
                <w:szCs w:val="20"/>
              </w:rPr>
            </w:pPr>
            <w:r w:rsidRPr="00327FBC">
              <w:rPr>
                <w:szCs w:val="20"/>
              </w:rPr>
              <w:t xml:space="preserve">Subtypes of aggression and victimization; developmental psychopathology; social dominance; interpersonal relationships; applied developmental psychology; </w:t>
            </w:r>
            <w:proofErr w:type="spellStart"/>
            <w:r w:rsidRPr="00327FBC">
              <w:rPr>
                <w:szCs w:val="20"/>
              </w:rPr>
              <w:t>prosocial</w:t>
            </w:r>
            <w:proofErr w:type="spellEnd"/>
            <w:r w:rsidRPr="00327FBC">
              <w:rPr>
                <w:szCs w:val="20"/>
              </w:rPr>
              <w:t xml:space="preserve"> and play behavior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6612D6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Jennifer Read</w:t>
            </w:r>
            <w:r w:rsidRPr="00327FBC">
              <w:rPr>
                <w:szCs w:val="20"/>
              </w:rPr>
              <w:t>, Associate Professor" &lt;</w:t>
            </w:r>
            <w:hyperlink r:id="rId33" w:history="1">
              <w:r w:rsidRPr="00327FBC">
                <w:rPr>
                  <w:rStyle w:val="Hyperlink"/>
                  <w:szCs w:val="20"/>
                </w:rPr>
                <w:t>jpread@buffalo.edu</w:t>
              </w:r>
            </w:hyperlink>
            <w:r w:rsidRPr="00327FBC">
              <w:rPr>
                <w:szCs w:val="20"/>
              </w:rPr>
              <w:t xml:space="preserve">&gt; </w:t>
            </w:r>
          </w:p>
          <w:p w:rsidR="0061064D" w:rsidRPr="00327FBC" w:rsidRDefault="0061064D" w:rsidP="00F0684F">
            <w:pPr>
              <w:rPr>
                <w:szCs w:val="20"/>
              </w:rPr>
            </w:pPr>
            <w:r w:rsidRPr="00327FBC">
              <w:rPr>
                <w:szCs w:val="20"/>
              </w:rPr>
              <w:t>Social and individual-level factors in the etiology and treatment of alcohol misuse; affective and cognitive determinants of heavy drinking, PTSD-alcohol use disorder comorbidity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X</w:t>
            </w: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6612D6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John Roberts,</w:t>
            </w:r>
            <w:r w:rsidRPr="00327FBC">
              <w:rPr>
                <w:szCs w:val="20"/>
              </w:rPr>
              <w:t xml:space="preserve"> Associate Professor" &lt;</w:t>
            </w:r>
            <w:hyperlink r:id="rId34" w:history="1">
              <w:r w:rsidRPr="00327FBC">
                <w:rPr>
                  <w:rStyle w:val="Hyperlink"/>
                  <w:szCs w:val="20"/>
                </w:rPr>
                <w:t>robertsj@acsu.buffalo.edu</w:t>
              </w:r>
            </w:hyperlink>
            <w:r w:rsidRPr="00327FBC">
              <w:rPr>
                <w:szCs w:val="20"/>
              </w:rPr>
              <w:t>&gt;</w:t>
            </w:r>
          </w:p>
          <w:p w:rsidR="0061064D" w:rsidRPr="00327FBC" w:rsidRDefault="0061064D" w:rsidP="00F0684F">
            <w:pPr>
              <w:rPr>
                <w:szCs w:val="20"/>
              </w:rPr>
            </w:pPr>
            <w:r w:rsidRPr="00327FBC">
              <w:rPr>
                <w:szCs w:val="20"/>
              </w:rPr>
              <w:t xml:space="preserve">Mood disorders; life-stress; self-esteem; psychosocial functioning among HIV+ individuals 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6612D6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Mark </w:t>
            </w:r>
            <w:proofErr w:type="spellStart"/>
            <w:r w:rsidRPr="00327FBC">
              <w:rPr>
                <w:b/>
                <w:szCs w:val="20"/>
              </w:rPr>
              <w:t>Seery</w:t>
            </w:r>
            <w:proofErr w:type="spellEnd"/>
            <w:r w:rsidRPr="00327FBC">
              <w:rPr>
                <w:szCs w:val="20"/>
              </w:rPr>
              <w:t>, Associate Professor" &lt;</w:t>
            </w:r>
            <w:hyperlink r:id="rId35" w:history="1">
              <w:r w:rsidRPr="00327FBC">
                <w:rPr>
                  <w:rStyle w:val="Hyperlink"/>
                  <w:szCs w:val="20"/>
                </w:rPr>
                <w:t>mdseery@buffalo.edu</w:t>
              </w:r>
            </w:hyperlink>
            <w:r w:rsidRPr="00327FBC">
              <w:rPr>
                <w:szCs w:val="20"/>
              </w:rPr>
              <w:t xml:space="preserve">&gt; </w:t>
            </w:r>
          </w:p>
          <w:p w:rsidR="0061064D" w:rsidRPr="00327FBC" w:rsidRDefault="0061064D" w:rsidP="006612D6">
            <w:pPr>
              <w:rPr>
                <w:szCs w:val="20"/>
              </w:rPr>
            </w:pPr>
            <w:r w:rsidRPr="00327FBC">
              <w:rPr>
                <w:szCs w:val="20"/>
              </w:rPr>
              <w:t>Stress and coping, the self, motivation, psychophysiology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6612D6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Wendy Quinton</w:t>
            </w:r>
            <w:r w:rsidRPr="00327FBC">
              <w:rPr>
                <w:szCs w:val="20"/>
              </w:rPr>
              <w:t>, Clinical Assistant Professor, Director, Psychology Honors Program" &lt;</w:t>
            </w:r>
            <w:hyperlink r:id="rId36" w:history="1">
              <w:r w:rsidRPr="00327FBC">
                <w:rPr>
                  <w:rStyle w:val="Hyperlink"/>
                  <w:szCs w:val="20"/>
                </w:rPr>
                <w:t>wquinton@buffalo.edu</w:t>
              </w:r>
            </w:hyperlink>
            <w:r w:rsidRPr="00327FBC">
              <w:rPr>
                <w:szCs w:val="20"/>
              </w:rPr>
              <w:t xml:space="preserve">&gt; </w:t>
            </w:r>
          </w:p>
          <w:p w:rsidR="0061064D" w:rsidRPr="00327FBC" w:rsidRDefault="0061064D" w:rsidP="00042502">
            <w:pPr>
              <w:rPr>
                <w:szCs w:val="20"/>
              </w:rPr>
            </w:pPr>
            <w:r w:rsidRPr="00327FBC">
              <w:rPr>
                <w:szCs w:val="20"/>
              </w:rPr>
              <w:t>Prejudice, discrimination, and stigma; personal and social predictors of mental and physical health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bottom w:val="single" w:sz="36" w:space="0" w:color="auto"/>
            </w:tcBorders>
          </w:tcPr>
          <w:p w:rsidR="0061064D" w:rsidRPr="00327FBC" w:rsidRDefault="0061064D" w:rsidP="0070399B">
            <w:pPr>
              <w:rPr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top w:val="single" w:sz="36" w:space="0" w:color="auto"/>
            </w:tcBorders>
          </w:tcPr>
          <w:p w:rsidR="0061064D" w:rsidRPr="00327FBC" w:rsidRDefault="0061064D" w:rsidP="001267AF">
            <w:pPr>
              <w:rPr>
                <w:b/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lastRenderedPageBreak/>
              <w:t>Department of Communication</w:t>
            </w: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Thomas Hugh </w:t>
            </w:r>
            <w:proofErr w:type="spellStart"/>
            <w:r w:rsidRPr="00327FBC">
              <w:rPr>
                <w:b/>
                <w:szCs w:val="20"/>
              </w:rPr>
              <w:t>Feeley</w:t>
            </w:r>
            <w:proofErr w:type="spellEnd"/>
            <w:r w:rsidRPr="00327FBC">
              <w:rPr>
                <w:szCs w:val="20"/>
              </w:rPr>
              <w:t>, Chair, Department of Communication" &lt;thfeeley@buffalo.edu&gt;</w:t>
            </w:r>
          </w:p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Interpersonal and health communication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853D3F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Ashley Anker, </w:t>
            </w:r>
            <w:r w:rsidRPr="00327FBC">
              <w:rPr>
                <w:szCs w:val="20"/>
              </w:rPr>
              <w:t xml:space="preserve">Department of Communication, Research Assistant Professor " &lt;aeanker@buffalo.edu&gt; </w:t>
            </w:r>
          </w:p>
          <w:p w:rsidR="0061064D" w:rsidRPr="00327FBC" w:rsidRDefault="0061064D" w:rsidP="00853D3F">
            <w:pPr>
              <w:rPr>
                <w:szCs w:val="20"/>
              </w:rPr>
            </w:pPr>
            <w:r w:rsidRPr="00327FBC">
              <w:rPr>
                <w:szCs w:val="20"/>
              </w:rPr>
              <w:t>Health Communication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44088F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Lance </w:t>
            </w:r>
            <w:proofErr w:type="spellStart"/>
            <w:r w:rsidRPr="00327FBC">
              <w:rPr>
                <w:b/>
                <w:szCs w:val="20"/>
              </w:rPr>
              <w:t>Rintamaki</w:t>
            </w:r>
            <w:proofErr w:type="spellEnd"/>
            <w:r w:rsidRPr="00327FBC">
              <w:rPr>
                <w:b/>
                <w:szCs w:val="20"/>
              </w:rPr>
              <w:t xml:space="preserve">, </w:t>
            </w:r>
            <w:r w:rsidRPr="00327FBC">
              <w:rPr>
                <w:szCs w:val="20"/>
              </w:rPr>
              <w:t xml:space="preserve">Department of Communication, Associate Professor" &lt;rlance@buffalo.edu&gt; </w:t>
            </w:r>
          </w:p>
          <w:p w:rsidR="0061064D" w:rsidRPr="00327FBC" w:rsidRDefault="0061064D" w:rsidP="0044088F">
            <w:pPr>
              <w:rPr>
                <w:szCs w:val="20"/>
              </w:rPr>
            </w:pPr>
            <w:r w:rsidRPr="00327FBC">
              <w:rPr>
                <w:szCs w:val="20"/>
              </w:rPr>
              <w:t>Intersection of communication theory and health behavior outcomes; stress and coping in chronic illness; sexual communication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44088F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proofErr w:type="spellStart"/>
            <w:r w:rsidRPr="00327FBC">
              <w:rPr>
                <w:b/>
                <w:szCs w:val="20"/>
              </w:rPr>
              <w:t>Arun</w:t>
            </w:r>
            <w:proofErr w:type="spellEnd"/>
            <w:r w:rsidRPr="00327FBC">
              <w:rPr>
                <w:b/>
                <w:szCs w:val="20"/>
              </w:rPr>
              <w:t xml:space="preserve"> </w:t>
            </w:r>
            <w:proofErr w:type="spellStart"/>
            <w:r w:rsidRPr="00327FBC">
              <w:rPr>
                <w:b/>
                <w:szCs w:val="20"/>
              </w:rPr>
              <w:t>Vishwanath</w:t>
            </w:r>
            <w:proofErr w:type="spellEnd"/>
            <w:r w:rsidRPr="00327FBC">
              <w:rPr>
                <w:b/>
                <w:szCs w:val="20"/>
              </w:rPr>
              <w:t xml:space="preserve">, </w:t>
            </w:r>
            <w:r w:rsidRPr="00327FBC">
              <w:rPr>
                <w:szCs w:val="20"/>
              </w:rPr>
              <w:t xml:space="preserve">Department of Communication, Associate Professor" &lt;avishy@buffalo.edu&gt; </w:t>
            </w:r>
          </w:p>
          <w:p w:rsidR="0061064D" w:rsidRPr="00327FBC" w:rsidRDefault="0061064D" w:rsidP="0044088F">
            <w:pPr>
              <w:rPr>
                <w:szCs w:val="20"/>
              </w:rPr>
            </w:pPr>
            <w:r w:rsidRPr="00327FBC">
              <w:rPr>
                <w:szCs w:val="20"/>
              </w:rPr>
              <w:t>information technology and consumer behavior; diffusion theory; consumer information processing; effects of information content on the diffusion of innovations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FA6E48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Helen (Hua) Wang, </w:t>
            </w:r>
            <w:r w:rsidRPr="00327FBC">
              <w:rPr>
                <w:szCs w:val="20"/>
              </w:rPr>
              <w:t xml:space="preserve">Department of Communication, Assistant Professor " &lt;hwang23@buffalo.edu&gt; </w:t>
            </w:r>
          </w:p>
          <w:p w:rsidR="0061064D" w:rsidRPr="00327FBC" w:rsidRDefault="0061064D" w:rsidP="00243E5B">
            <w:pPr>
              <w:rPr>
                <w:szCs w:val="20"/>
              </w:rPr>
            </w:pPr>
            <w:r w:rsidRPr="00327FBC">
              <w:rPr>
                <w:szCs w:val="20"/>
              </w:rPr>
              <w:t>Communication technology, social networks, health and wellness, use of network influence and new media to improve the well-being of individuals, groups, and societies at large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AF0BB1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 xml:space="preserve">Janet Yang, </w:t>
            </w:r>
            <w:r w:rsidRPr="00327FBC">
              <w:rPr>
                <w:szCs w:val="20"/>
              </w:rPr>
              <w:t xml:space="preserve">Department of Communication, Assistant Professor " &lt;zyang5@buffalo.edu&gt; </w:t>
            </w:r>
          </w:p>
          <w:p w:rsidR="0061064D" w:rsidRPr="00327FBC" w:rsidRDefault="0061064D" w:rsidP="00243E5B">
            <w:pPr>
              <w:rPr>
                <w:szCs w:val="20"/>
              </w:rPr>
            </w:pPr>
            <w:r w:rsidRPr="00327FBC">
              <w:rPr>
                <w:szCs w:val="20"/>
              </w:rPr>
              <w:t>Risk information related to science, health, and environmental issues; social cognitive variables that influence information seeking and processing, health decision making, and public perception of environmental and health risks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bottom w:val="single" w:sz="36" w:space="0" w:color="auto"/>
            </w:tcBorders>
          </w:tcPr>
          <w:p w:rsidR="0061064D" w:rsidRPr="00327FBC" w:rsidRDefault="0061064D" w:rsidP="0070399B">
            <w:pPr>
              <w:rPr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top w:val="single" w:sz="36" w:space="0" w:color="auto"/>
            </w:tcBorders>
          </w:tcPr>
          <w:p w:rsidR="0061064D" w:rsidRPr="00327FBC" w:rsidRDefault="0061064D" w:rsidP="0070399B">
            <w:pPr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Department of Economics</w:t>
            </w:r>
          </w:p>
          <w:p w:rsidR="0061064D" w:rsidRPr="00327FBC" w:rsidRDefault="0061064D" w:rsidP="0070399B">
            <w:pPr>
              <w:rPr>
                <w:b/>
                <w:szCs w:val="20"/>
              </w:rPr>
            </w:pPr>
            <w:r w:rsidRPr="00327FBC">
              <w:rPr>
                <w:b/>
                <w:szCs w:val="20"/>
              </w:rPr>
              <w:t>Center for Excellence on Human Capital, Technology Transfer, &amp; Economic Growth and Development</w:t>
            </w: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r w:rsidRPr="00327FBC">
              <w:rPr>
                <w:b/>
                <w:szCs w:val="20"/>
              </w:rPr>
              <w:t>Isaac Ehrlich</w:t>
            </w:r>
            <w:r w:rsidRPr="00327FBC">
              <w:rPr>
                <w:szCs w:val="20"/>
              </w:rPr>
              <w:t>, Chair, Department of Economics" &lt;mgtehrl@acsu.buffalo.edu&gt;</w:t>
            </w:r>
          </w:p>
          <w:p w:rsidR="0061064D" w:rsidRPr="00327FBC" w:rsidRDefault="0061064D" w:rsidP="000E0F50">
            <w:pPr>
              <w:rPr>
                <w:szCs w:val="20"/>
              </w:rPr>
            </w:pPr>
            <w:r w:rsidRPr="00327FBC">
              <w:rPr>
                <w:szCs w:val="20"/>
                <w:lang w:val="en"/>
              </w:rPr>
              <w:t>Economics of Human Resources, Law &amp; Economics, Economic Growth &amp; Development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0957BE">
            <w:pPr>
              <w:rPr>
                <w:szCs w:val="20"/>
                <w:lang w:val="en"/>
              </w:rPr>
            </w:pPr>
            <w:r w:rsidRPr="00327FBC">
              <w:rPr>
                <w:szCs w:val="20"/>
                <w:lang w:val="en"/>
              </w:rPr>
              <w:t>"</w:t>
            </w:r>
            <w:r w:rsidRPr="00327FBC">
              <w:rPr>
                <w:b/>
                <w:szCs w:val="20"/>
                <w:lang w:val="en"/>
              </w:rPr>
              <w:t>Neel Rao</w:t>
            </w:r>
            <w:r w:rsidRPr="00327FBC">
              <w:rPr>
                <w:szCs w:val="20"/>
                <w:lang w:val="en"/>
              </w:rPr>
              <w:t xml:space="preserve">, Assistant Professor of Economics" &lt;neelrao@buffalo.edu&gt; </w:t>
            </w:r>
          </w:p>
          <w:p w:rsidR="0061064D" w:rsidRPr="00327FBC" w:rsidRDefault="0061064D" w:rsidP="000957BE">
            <w:pPr>
              <w:rPr>
                <w:szCs w:val="20"/>
                <w:lang w:val="en"/>
              </w:rPr>
            </w:pPr>
            <w:r w:rsidRPr="00327FBC">
              <w:rPr>
                <w:szCs w:val="20"/>
                <w:lang w:val="en"/>
              </w:rPr>
              <w:lastRenderedPageBreak/>
              <w:t>Labor Economics, Health Economics, Organizational Economics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X</w:t>
            </w: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bottom w:val="single" w:sz="36" w:space="0" w:color="auto"/>
            </w:tcBorders>
          </w:tcPr>
          <w:p w:rsidR="0061064D" w:rsidRPr="00327FBC" w:rsidRDefault="0061064D" w:rsidP="0070399B">
            <w:pPr>
              <w:rPr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top w:val="single" w:sz="36" w:space="0" w:color="auto"/>
            </w:tcBorders>
          </w:tcPr>
          <w:p w:rsidR="0061064D" w:rsidRPr="00327FBC" w:rsidRDefault="0061064D" w:rsidP="0070399B">
            <w:pPr>
              <w:rPr>
                <w:rFonts w:eastAsia="Times New Roman" w:cs="Times New Roman"/>
                <w:b/>
                <w:kern w:val="0"/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School of Architecture and Planning</w:t>
            </w:r>
          </w:p>
          <w:p w:rsidR="0061064D" w:rsidRPr="00327FBC" w:rsidRDefault="0061064D" w:rsidP="0070399B">
            <w:pPr>
              <w:rPr>
                <w:szCs w:val="20"/>
              </w:rPr>
            </w:pPr>
            <w:r w:rsidRPr="00327FBC">
              <w:rPr>
                <w:szCs w:val="20"/>
              </w:rPr>
              <w:t>Department of Urban and Regional Planning</w:t>
            </w:r>
          </w:p>
          <w:p w:rsidR="0061064D" w:rsidRPr="00327FBC" w:rsidRDefault="0061064D" w:rsidP="0070399B">
            <w:pPr>
              <w:rPr>
                <w:szCs w:val="20"/>
              </w:rPr>
            </w:pPr>
            <w:r w:rsidRPr="00327FBC">
              <w:rPr>
                <w:szCs w:val="20"/>
              </w:rPr>
              <w:t>Food Systems Planning and Healthy Communities Lab (Food Lab)</w:t>
            </w: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70399B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proofErr w:type="spellStart"/>
            <w:r w:rsidRPr="00327FBC">
              <w:rPr>
                <w:b/>
                <w:szCs w:val="20"/>
              </w:rPr>
              <w:t>Samina</w:t>
            </w:r>
            <w:proofErr w:type="spellEnd"/>
            <w:r w:rsidRPr="00327FBC">
              <w:rPr>
                <w:b/>
                <w:szCs w:val="20"/>
              </w:rPr>
              <w:t xml:space="preserve"> Raja</w:t>
            </w:r>
            <w:r w:rsidRPr="00327FBC">
              <w:rPr>
                <w:szCs w:val="20"/>
              </w:rPr>
              <w:t>" &lt;sraja@buffalo.edu&gt;</w:t>
            </w:r>
          </w:p>
          <w:p w:rsidR="0061064D" w:rsidRPr="00327FBC" w:rsidRDefault="0061064D" w:rsidP="0070399B">
            <w:pPr>
              <w:rPr>
                <w:szCs w:val="20"/>
              </w:rPr>
            </w:pPr>
            <w:r w:rsidRPr="00327FBC">
              <w:rPr>
                <w:szCs w:val="20"/>
              </w:rPr>
              <w:t>The role of planning and policy in building sustainable food systems and healthy communities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bottom w:val="single" w:sz="36" w:space="0" w:color="auto"/>
            </w:tcBorders>
          </w:tcPr>
          <w:p w:rsidR="0061064D" w:rsidRPr="00327FBC" w:rsidRDefault="0061064D" w:rsidP="0070399B">
            <w:pPr>
              <w:rPr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top w:val="single" w:sz="36" w:space="0" w:color="auto"/>
            </w:tcBorders>
          </w:tcPr>
          <w:p w:rsidR="0061064D" w:rsidRPr="00327FBC" w:rsidRDefault="0061064D" w:rsidP="0070399B">
            <w:pPr>
              <w:rPr>
                <w:b/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UB Wellness Education Services (WES)</w:t>
            </w: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FB09D6">
            <w:pPr>
              <w:rPr>
                <w:color w:val="333333"/>
                <w:szCs w:val="20"/>
              </w:rPr>
            </w:pPr>
            <w:r w:rsidRPr="00327FBC">
              <w:rPr>
                <w:szCs w:val="20"/>
                <w:lang w:val="en"/>
              </w:rPr>
              <w:t>"</w:t>
            </w:r>
            <w:r w:rsidRPr="00327FBC">
              <w:rPr>
                <w:b/>
                <w:szCs w:val="20"/>
                <w:lang w:val="en"/>
              </w:rPr>
              <w:t>Sherri Darrow,</w:t>
            </w:r>
            <w:r w:rsidRPr="00327FBC">
              <w:rPr>
                <w:szCs w:val="20"/>
                <w:lang w:val="en"/>
              </w:rPr>
              <w:t xml:space="preserve"> Director, Wellness Education Services (WES)" &lt;</w:t>
            </w:r>
            <w:hyperlink r:id="rId37" w:history="1">
              <w:r w:rsidRPr="00327FBC">
                <w:rPr>
                  <w:rStyle w:val="Hyperlink"/>
                  <w:color w:val="auto"/>
                  <w:szCs w:val="20"/>
                  <w:u w:val="none"/>
                </w:rPr>
                <w:t>darrow@buffalo.edu</w:t>
              </w:r>
            </w:hyperlink>
            <w:r w:rsidRPr="00327FBC">
              <w:rPr>
                <w:color w:val="333333"/>
                <w:szCs w:val="20"/>
              </w:rPr>
              <w:t>&gt;</w:t>
            </w:r>
          </w:p>
          <w:p w:rsidR="0061064D" w:rsidRPr="00327FBC" w:rsidRDefault="0061064D" w:rsidP="00FB09D6">
            <w:pPr>
              <w:rPr>
                <w:szCs w:val="20"/>
              </w:rPr>
            </w:pPr>
            <w:r w:rsidRPr="00327FBC">
              <w:rPr>
                <w:szCs w:val="20"/>
              </w:rPr>
              <w:t>health promotion and harm reduction campaigns and program development, program evaluation, peer education, cancer prevention, gender and health, multicultural health, LGBT health, reproductive health, coalition building and community partnership development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bottom w:val="single" w:sz="36" w:space="0" w:color="auto"/>
            </w:tcBorders>
          </w:tcPr>
          <w:p w:rsidR="0061064D" w:rsidRPr="00327FBC" w:rsidRDefault="0061064D" w:rsidP="0070399B">
            <w:pPr>
              <w:rPr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top w:val="single" w:sz="36" w:space="0" w:color="auto"/>
            </w:tcBorders>
          </w:tcPr>
          <w:p w:rsidR="0061064D" w:rsidRPr="00327FBC" w:rsidRDefault="0061064D" w:rsidP="0070399B">
            <w:pPr>
              <w:rPr>
                <w:szCs w:val="20"/>
              </w:rPr>
            </w:pPr>
            <w:r w:rsidRPr="00327FBC">
              <w:rPr>
                <w:rFonts w:eastAsia="Times New Roman" w:cs="Times New Roman"/>
                <w:b/>
                <w:kern w:val="0"/>
                <w:szCs w:val="20"/>
              </w:rPr>
              <w:t>Civic Engagement and Public Policy Research Initiative</w:t>
            </w: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Pr="00327FBC" w:rsidRDefault="0061064D" w:rsidP="00D868B9">
            <w:pPr>
              <w:rPr>
                <w:szCs w:val="20"/>
              </w:rPr>
            </w:pPr>
            <w:r w:rsidRPr="00327FBC">
              <w:rPr>
                <w:szCs w:val="20"/>
              </w:rPr>
              <w:t>"</w:t>
            </w:r>
            <w:proofErr w:type="spellStart"/>
            <w:r w:rsidRPr="00327FBC">
              <w:rPr>
                <w:b/>
                <w:szCs w:val="20"/>
              </w:rPr>
              <w:t>Mangan</w:t>
            </w:r>
            <w:proofErr w:type="spellEnd"/>
            <w:r w:rsidRPr="00327FBC">
              <w:rPr>
                <w:b/>
                <w:szCs w:val="20"/>
              </w:rPr>
              <w:t>, Laura,</w:t>
            </w:r>
            <w:r w:rsidRPr="00327FBC">
              <w:rPr>
                <w:szCs w:val="20"/>
              </w:rPr>
              <w:t xml:space="preserve"> Coordinator, Civic Engagement and Public Policy Research Initiative, Office of Strategic Strengths " &lt;lmangan@buffalo.edu&gt;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bottom w:val="single" w:sz="36" w:space="0" w:color="auto"/>
            </w:tcBorders>
          </w:tcPr>
          <w:p w:rsidR="0061064D" w:rsidRPr="00327FBC" w:rsidRDefault="0061064D" w:rsidP="0070399B">
            <w:pPr>
              <w:rPr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bottom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  <w:tcBorders>
              <w:top w:val="single" w:sz="36" w:space="0" w:color="auto"/>
            </w:tcBorders>
          </w:tcPr>
          <w:p w:rsidR="0061064D" w:rsidRPr="00975883" w:rsidRDefault="00975883" w:rsidP="007039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Accessibility Resources</w:t>
            </w: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top w:val="single" w:sz="36" w:space="0" w:color="auto"/>
            </w:tcBorders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  <w:tr w:rsidR="0061064D" w:rsidRPr="00327FBC" w:rsidTr="00620AEC">
        <w:tc>
          <w:tcPr>
            <w:tcW w:w="8398" w:type="dxa"/>
          </w:tcPr>
          <w:p w:rsidR="0061064D" w:rsidRDefault="00975883" w:rsidP="0070399B">
            <w:pPr>
              <w:rPr>
                <w:szCs w:val="20"/>
              </w:rPr>
            </w:pPr>
            <w:r w:rsidRPr="00975883">
              <w:rPr>
                <w:szCs w:val="20"/>
              </w:rPr>
              <w:t>“</w:t>
            </w:r>
            <w:r w:rsidRPr="00975883">
              <w:rPr>
                <w:b/>
                <w:szCs w:val="20"/>
              </w:rPr>
              <w:t>Sue Mann Dolce,</w:t>
            </w:r>
            <w:r w:rsidRPr="00975883">
              <w:rPr>
                <w:szCs w:val="20"/>
              </w:rPr>
              <w:t xml:space="preserve"> Assistant Director for Consultation and Research” </w:t>
            </w:r>
            <w:r>
              <w:rPr>
                <w:szCs w:val="20"/>
              </w:rPr>
              <w:t>&lt;</w:t>
            </w:r>
            <w:hyperlink r:id="rId38" w:history="1">
              <w:r w:rsidRPr="00E52144">
                <w:rPr>
                  <w:rStyle w:val="Hyperlink"/>
                  <w:szCs w:val="20"/>
                </w:rPr>
                <w:t>samann@buffalo.edu</w:t>
              </w:r>
            </w:hyperlink>
            <w:r>
              <w:rPr>
                <w:szCs w:val="20"/>
              </w:rPr>
              <w:t>&gt;</w:t>
            </w:r>
          </w:p>
          <w:p w:rsidR="00975883" w:rsidRPr="00327FBC" w:rsidRDefault="00975883" w:rsidP="0070399B">
            <w:pPr>
              <w:rPr>
                <w:szCs w:val="20"/>
              </w:rPr>
            </w:pPr>
            <w:r w:rsidRPr="00975883">
              <w:rPr>
                <w:szCs w:val="20"/>
              </w:rPr>
              <w:t>participation, disability studies, collaborative programming, and universal design and programming, including Universal Yoga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5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CCFF66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  <w:vAlign w:val="center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FFFF00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right w:val="single" w:sz="36" w:space="0" w:color="auto"/>
            </w:tcBorders>
          </w:tcPr>
          <w:p w:rsidR="0061064D" w:rsidRPr="00327FBC" w:rsidRDefault="0061064D" w:rsidP="007C72A9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tcBorders>
              <w:left w:val="single" w:sz="36" w:space="0" w:color="auto"/>
            </w:tcBorders>
            <w:shd w:val="clear" w:color="auto" w:fill="CCFF66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FF7C80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  <w:tc>
          <w:tcPr>
            <w:tcW w:w="394" w:type="dxa"/>
            <w:shd w:val="clear" w:color="auto" w:fill="66CCFF"/>
          </w:tcPr>
          <w:p w:rsidR="0061064D" w:rsidRPr="00327FBC" w:rsidRDefault="0061064D" w:rsidP="0061064D">
            <w:pPr>
              <w:jc w:val="center"/>
              <w:rPr>
                <w:b/>
                <w:szCs w:val="20"/>
              </w:rPr>
            </w:pPr>
          </w:p>
        </w:tc>
      </w:tr>
    </w:tbl>
    <w:p w:rsidR="00BA7D94" w:rsidRPr="00327FBC" w:rsidRDefault="00BA7D94" w:rsidP="00212A4C">
      <w:pPr>
        <w:rPr>
          <w:szCs w:val="20"/>
        </w:rPr>
      </w:pPr>
      <w:bookmarkStart w:id="0" w:name="_GoBack"/>
      <w:bookmarkEnd w:id="0"/>
    </w:p>
    <w:sectPr w:rsidR="00BA7D94" w:rsidRPr="00327FBC" w:rsidSect="00B625D1">
      <w:headerReference w:type="default" r:id="rId39"/>
      <w:pgSz w:w="28800" w:h="12240" w:orient="landscape" w:code="5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14" w:rsidRDefault="00205514" w:rsidP="00327FBC">
      <w:r>
        <w:separator/>
      </w:r>
    </w:p>
  </w:endnote>
  <w:endnote w:type="continuationSeparator" w:id="0">
    <w:p w:rsidR="00205514" w:rsidRDefault="00205514" w:rsidP="0032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14" w:rsidRDefault="00205514" w:rsidP="00327FBC">
      <w:r>
        <w:separator/>
      </w:r>
    </w:p>
  </w:footnote>
  <w:footnote w:type="continuationSeparator" w:id="0">
    <w:p w:rsidR="00205514" w:rsidRDefault="00205514" w:rsidP="0032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28" w:rsidRDefault="00ED4728">
    <w:pPr>
      <w:pStyle w:val="Header"/>
      <w:jc w:val="right"/>
    </w:pPr>
    <w:r>
      <w:t xml:space="preserve">Healthy Behavior people at UB        </w:t>
    </w:r>
    <w:sdt>
      <w:sdtPr>
        <w:id w:val="14916772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27FBC">
          <w:rPr>
            <w:sz w:val="24"/>
            <w:szCs w:val="24"/>
          </w:rPr>
          <w:fldChar w:fldCharType="begin"/>
        </w:r>
        <w:r w:rsidRPr="00327FBC">
          <w:rPr>
            <w:sz w:val="24"/>
            <w:szCs w:val="24"/>
          </w:rPr>
          <w:instrText xml:space="preserve"> PAGE   \* MERGEFORMAT </w:instrText>
        </w:r>
        <w:r w:rsidRPr="00327FBC">
          <w:rPr>
            <w:sz w:val="24"/>
            <w:szCs w:val="24"/>
          </w:rPr>
          <w:fldChar w:fldCharType="separate"/>
        </w:r>
        <w:r w:rsidR="00212A4C">
          <w:rPr>
            <w:noProof/>
            <w:sz w:val="24"/>
            <w:szCs w:val="24"/>
          </w:rPr>
          <w:t>7</w:t>
        </w:r>
        <w:r w:rsidRPr="00327FBC">
          <w:rPr>
            <w:noProof/>
            <w:sz w:val="24"/>
            <w:szCs w:val="24"/>
          </w:rPr>
          <w:fldChar w:fldCharType="end"/>
        </w:r>
      </w:sdtContent>
    </w:sdt>
  </w:p>
  <w:p w:rsidR="00ED4728" w:rsidRDefault="00ED47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EA4"/>
    <w:multiLevelType w:val="hybridMultilevel"/>
    <w:tmpl w:val="01F201EA"/>
    <w:lvl w:ilvl="0" w:tplc="73DAE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0E64"/>
    <w:multiLevelType w:val="multilevel"/>
    <w:tmpl w:val="7250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E4F79"/>
    <w:multiLevelType w:val="multilevel"/>
    <w:tmpl w:val="24F0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A2916"/>
    <w:multiLevelType w:val="multilevel"/>
    <w:tmpl w:val="CA00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FF"/>
    <w:rsid w:val="000408A5"/>
    <w:rsid w:val="00042502"/>
    <w:rsid w:val="000536A0"/>
    <w:rsid w:val="000957BE"/>
    <w:rsid w:val="000C7E85"/>
    <w:rsid w:val="000E0F50"/>
    <w:rsid w:val="000F10D6"/>
    <w:rsid w:val="000F425A"/>
    <w:rsid w:val="001154D7"/>
    <w:rsid w:val="001267AF"/>
    <w:rsid w:val="0017784D"/>
    <w:rsid w:val="001A2845"/>
    <w:rsid w:val="001A5547"/>
    <w:rsid w:val="001B40B9"/>
    <w:rsid w:val="001C3F22"/>
    <w:rsid w:val="001C4D62"/>
    <w:rsid w:val="001C504E"/>
    <w:rsid w:val="00205514"/>
    <w:rsid w:val="00212A4C"/>
    <w:rsid w:val="00230FDA"/>
    <w:rsid w:val="00233CD3"/>
    <w:rsid w:val="00242655"/>
    <w:rsid w:val="00243E5B"/>
    <w:rsid w:val="00274062"/>
    <w:rsid w:val="002A5DDE"/>
    <w:rsid w:val="002A7673"/>
    <w:rsid w:val="002C05AD"/>
    <w:rsid w:val="00307DAE"/>
    <w:rsid w:val="00325D41"/>
    <w:rsid w:val="00327FBC"/>
    <w:rsid w:val="003649AC"/>
    <w:rsid w:val="00393967"/>
    <w:rsid w:val="003B455A"/>
    <w:rsid w:val="00404CE1"/>
    <w:rsid w:val="0044088F"/>
    <w:rsid w:val="0045129D"/>
    <w:rsid w:val="00452C3A"/>
    <w:rsid w:val="00461389"/>
    <w:rsid w:val="004678A6"/>
    <w:rsid w:val="00476078"/>
    <w:rsid w:val="004A0BF6"/>
    <w:rsid w:val="004A3505"/>
    <w:rsid w:val="004B242A"/>
    <w:rsid w:val="004C63B2"/>
    <w:rsid w:val="004E1152"/>
    <w:rsid w:val="004E43EC"/>
    <w:rsid w:val="005247CE"/>
    <w:rsid w:val="005301D5"/>
    <w:rsid w:val="005742C0"/>
    <w:rsid w:val="00580DF2"/>
    <w:rsid w:val="005A2ED2"/>
    <w:rsid w:val="005C049F"/>
    <w:rsid w:val="005C7672"/>
    <w:rsid w:val="005D3B80"/>
    <w:rsid w:val="005F325F"/>
    <w:rsid w:val="0061064D"/>
    <w:rsid w:val="00617DE4"/>
    <w:rsid w:val="00620AEC"/>
    <w:rsid w:val="00622EF2"/>
    <w:rsid w:val="0063520F"/>
    <w:rsid w:val="00641644"/>
    <w:rsid w:val="006566E0"/>
    <w:rsid w:val="006612D6"/>
    <w:rsid w:val="00662E70"/>
    <w:rsid w:val="006C08C6"/>
    <w:rsid w:val="006D1083"/>
    <w:rsid w:val="007010CB"/>
    <w:rsid w:val="0070399B"/>
    <w:rsid w:val="007501C4"/>
    <w:rsid w:val="00751C2C"/>
    <w:rsid w:val="007531E1"/>
    <w:rsid w:val="0075614F"/>
    <w:rsid w:val="00781312"/>
    <w:rsid w:val="00781F3B"/>
    <w:rsid w:val="007C72A9"/>
    <w:rsid w:val="007E5540"/>
    <w:rsid w:val="007F2A12"/>
    <w:rsid w:val="008519C3"/>
    <w:rsid w:val="00853D3F"/>
    <w:rsid w:val="00880A74"/>
    <w:rsid w:val="008A72D9"/>
    <w:rsid w:val="008D7386"/>
    <w:rsid w:val="008F0126"/>
    <w:rsid w:val="008F617B"/>
    <w:rsid w:val="00937007"/>
    <w:rsid w:val="00970E59"/>
    <w:rsid w:val="00975883"/>
    <w:rsid w:val="00992998"/>
    <w:rsid w:val="009A5297"/>
    <w:rsid w:val="009A5E1D"/>
    <w:rsid w:val="009F57F9"/>
    <w:rsid w:val="00A308A2"/>
    <w:rsid w:val="00A3126D"/>
    <w:rsid w:val="00A86894"/>
    <w:rsid w:val="00AA7F3A"/>
    <w:rsid w:val="00AD159E"/>
    <w:rsid w:val="00AF0BB1"/>
    <w:rsid w:val="00AF1AA6"/>
    <w:rsid w:val="00AF3489"/>
    <w:rsid w:val="00B30054"/>
    <w:rsid w:val="00B31C59"/>
    <w:rsid w:val="00B372F9"/>
    <w:rsid w:val="00B435FD"/>
    <w:rsid w:val="00B44C7C"/>
    <w:rsid w:val="00B55173"/>
    <w:rsid w:val="00B625D1"/>
    <w:rsid w:val="00B9329E"/>
    <w:rsid w:val="00BA328D"/>
    <w:rsid w:val="00BA7D94"/>
    <w:rsid w:val="00BB6BF8"/>
    <w:rsid w:val="00BC5FCF"/>
    <w:rsid w:val="00BE24A1"/>
    <w:rsid w:val="00C004A7"/>
    <w:rsid w:val="00C00F0B"/>
    <w:rsid w:val="00C05D6E"/>
    <w:rsid w:val="00C06DE2"/>
    <w:rsid w:val="00C43D68"/>
    <w:rsid w:val="00C53007"/>
    <w:rsid w:val="00C56EF7"/>
    <w:rsid w:val="00C56FF3"/>
    <w:rsid w:val="00C72E22"/>
    <w:rsid w:val="00C80E7C"/>
    <w:rsid w:val="00CA4501"/>
    <w:rsid w:val="00CB50A7"/>
    <w:rsid w:val="00CB6E22"/>
    <w:rsid w:val="00CC0580"/>
    <w:rsid w:val="00CC1E59"/>
    <w:rsid w:val="00CC4963"/>
    <w:rsid w:val="00CE71FA"/>
    <w:rsid w:val="00CE7649"/>
    <w:rsid w:val="00D01F88"/>
    <w:rsid w:val="00D4048E"/>
    <w:rsid w:val="00D41A4A"/>
    <w:rsid w:val="00D57F2A"/>
    <w:rsid w:val="00D868B9"/>
    <w:rsid w:val="00DC72CF"/>
    <w:rsid w:val="00E00234"/>
    <w:rsid w:val="00E03BCA"/>
    <w:rsid w:val="00E1767C"/>
    <w:rsid w:val="00E53188"/>
    <w:rsid w:val="00E71E06"/>
    <w:rsid w:val="00EC5CAD"/>
    <w:rsid w:val="00EC6FDC"/>
    <w:rsid w:val="00ED4728"/>
    <w:rsid w:val="00F0684F"/>
    <w:rsid w:val="00F14111"/>
    <w:rsid w:val="00F20D74"/>
    <w:rsid w:val="00F24A2D"/>
    <w:rsid w:val="00F87358"/>
    <w:rsid w:val="00FA068D"/>
    <w:rsid w:val="00FA6E48"/>
    <w:rsid w:val="00FB09D6"/>
    <w:rsid w:val="00FB65FF"/>
    <w:rsid w:val="00FC2EB1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61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4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0BB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FBC"/>
  </w:style>
  <w:style w:type="paragraph" w:styleId="Footer">
    <w:name w:val="footer"/>
    <w:basedOn w:val="Normal"/>
    <w:link w:val="FooterChar"/>
    <w:uiPriority w:val="99"/>
    <w:unhideWhenUsed/>
    <w:rsid w:val="0032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FBC"/>
  </w:style>
  <w:style w:type="paragraph" w:styleId="BalloonText">
    <w:name w:val="Balloon Text"/>
    <w:basedOn w:val="Normal"/>
    <w:link w:val="BalloonTextChar"/>
    <w:uiPriority w:val="99"/>
    <w:semiHidden/>
    <w:unhideWhenUsed/>
    <w:rsid w:val="0032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61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4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0BB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FBC"/>
  </w:style>
  <w:style w:type="paragraph" w:styleId="Footer">
    <w:name w:val="footer"/>
    <w:basedOn w:val="Normal"/>
    <w:link w:val="FooterChar"/>
    <w:uiPriority w:val="99"/>
    <w:unhideWhenUsed/>
    <w:rsid w:val="0032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FBC"/>
  </w:style>
  <w:style w:type="paragraph" w:styleId="BalloonText">
    <w:name w:val="Balloon Text"/>
    <w:basedOn w:val="Normal"/>
    <w:link w:val="BalloonTextChar"/>
    <w:uiPriority w:val="99"/>
    <w:semiHidden/>
    <w:unhideWhenUsed/>
    <w:rsid w:val="0032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3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1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9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8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73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9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6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8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2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84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0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72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98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69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7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5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6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4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5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3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0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2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8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02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3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5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3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06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98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81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7105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4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7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4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4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74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27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76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65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4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15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1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5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0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8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8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2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41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0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1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3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15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919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33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81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71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3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4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7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2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64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4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2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21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01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70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4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6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3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19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15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hostler@buffalo.edu" TargetMode="External"/><Relationship Id="rId18" Type="http://schemas.openxmlformats.org/officeDocument/2006/relationships/hyperlink" Target="mailto:louanneb@buffalo.edu" TargetMode="External"/><Relationship Id="rId26" Type="http://schemas.openxmlformats.org/officeDocument/2006/relationships/hyperlink" Target="mailto:stiffany@buffalo.edu" TargetMode="External"/><Relationship Id="rId39" Type="http://schemas.openxmlformats.org/officeDocument/2006/relationships/header" Target="header1.xml"/><Relationship Id="rId21" Type="http://schemas.openxmlformats.org/officeDocument/2006/relationships/hyperlink" Target="mailto:smiller@buffalo.edu" TargetMode="External"/><Relationship Id="rId34" Type="http://schemas.openxmlformats.org/officeDocument/2006/relationships/hyperlink" Target="mailto:robertsj@acsu.buffalo.ed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sw-dean@buffalo.edu" TargetMode="External"/><Relationship Id="rId20" Type="http://schemas.openxmlformats.org/officeDocument/2006/relationships/hyperlink" Target="mailto:xliu5@buffalo.edu" TargetMode="External"/><Relationship Id="rId29" Type="http://schemas.openxmlformats.org/officeDocument/2006/relationships/hyperlink" Target="mailto:ccolder@buffalo.ed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k22@buffalo.edu" TargetMode="External"/><Relationship Id="rId24" Type="http://schemas.openxmlformats.org/officeDocument/2006/relationships/hyperlink" Target="mailto:cpcook@buffalo.edu" TargetMode="External"/><Relationship Id="rId32" Type="http://schemas.openxmlformats.org/officeDocument/2006/relationships/hyperlink" Target="mailto:jostrov@buffalo.edu" TargetMode="External"/><Relationship Id="rId37" Type="http://schemas.openxmlformats.org/officeDocument/2006/relationships/hyperlink" Target="mailto:darrow@buffalo.ed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leonard@buffalo.edu" TargetMode="External"/><Relationship Id="rId23" Type="http://schemas.openxmlformats.org/officeDocument/2006/relationships/hyperlink" Target="mailto:heidijul@buffalo.edu" TargetMode="External"/><Relationship Id="rId28" Type="http://schemas.openxmlformats.org/officeDocument/2006/relationships/hyperlink" Target="mailto:bozarth@buffalo.edu" TargetMode="External"/><Relationship Id="rId36" Type="http://schemas.openxmlformats.org/officeDocument/2006/relationships/hyperlink" Target="mailto:wquinton@buffalo.edu" TargetMode="External"/><Relationship Id="rId10" Type="http://schemas.openxmlformats.org/officeDocument/2006/relationships/hyperlink" Target="mailto:tumiel@buffalo.edu" TargetMode="External"/><Relationship Id="rId19" Type="http://schemas.openxmlformats.org/officeDocument/2006/relationships/hyperlink" Target="mailto:jl224@buffalo.edu" TargetMode="External"/><Relationship Id="rId31" Type="http://schemas.openxmlformats.org/officeDocument/2006/relationships/hyperlink" Target="mailto:pmeyer@buffalo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henet@buffalo.edu" TargetMode="External"/><Relationship Id="rId14" Type="http://schemas.openxmlformats.org/officeDocument/2006/relationships/hyperlink" Target="mailto:lauraand@buffalo.edu" TargetMode="External"/><Relationship Id="rId22" Type="http://schemas.openxmlformats.org/officeDocument/2006/relationships/hyperlink" Target="mailto:tjanikow@buffalo.edu" TargetMode="External"/><Relationship Id="rId27" Type="http://schemas.openxmlformats.org/officeDocument/2006/relationships/hyperlink" Target="mailto:jcbowker@buffalo.edu" TargetMode="External"/><Relationship Id="rId30" Type="http://schemas.openxmlformats.org/officeDocument/2006/relationships/hyperlink" Target="mailto:jhastrup@buffalo.edu" TargetMode="External"/><Relationship Id="rId35" Type="http://schemas.openxmlformats.org/officeDocument/2006/relationships/hyperlink" Target="mailto:mdseery@buffalo.ed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lcollins@buffalo.edu" TargetMode="External"/><Relationship Id="rId17" Type="http://schemas.openxmlformats.org/officeDocument/2006/relationships/hyperlink" Target="mailto:thn@buffalo.edu" TargetMode="External"/><Relationship Id="rId25" Type="http://schemas.openxmlformats.org/officeDocument/2006/relationships/hyperlink" Target="mailto:nickersa@buffalo.edu" TargetMode="External"/><Relationship Id="rId33" Type="http://schemas.openxmlformats.org/officeDocument/2006/relationships/hyperlink" Target="mailto:jpread@buffalo.edu" TargetMode="External"/><Relationship Id="rId38" Type="http://schemas.openxmlformats.org/officeDocument/2006/relationships/hyperlink" Target="mailto:samann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9A00-59AA-48ED-8448-B80C2029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dsoergel</dc:creator>
  <cp:lastModifiedBy>Olivia</cp:lastModifiedBy>
  <cp:revision>6</cp:revision>
  <dcterms:created xsi:type="dcterms:W3CDTF">2014-02-07T15:29:00Z</dcterms:created>
  <dcterms:modified xsi:type="dcterms:W3CDTF">2014-02-07T15:44:00Z</dcterms:modified>
</cp:coreProperties>
</file>